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</w:t>
      </w:r>
      <w:r>
        <w:t xml:space="preserve"> - </w:t>
      </w:r>
      <w:r>
        <w:rPr>
          <w:rFonts w:hint="eastAsia"/>
        </w:rPr>
        <w:t xml:space="preserve">原材料配置</w:t>
      </w:r>
    </w:p>
    <w:bookmarkStart w:id="9" w:name="商品---原材料配置"/>
    <w:p>
      <w:pPr>
        <w:pStyle w:val="Heading1"/>
      </w:pPr>
      <w:r>
        <w:rPr>
          <w:rFonts w:hint="eastAsia"/>
        </w:rPr>
        <w:t xml:space="preserve">商品</w:t>
      </w:r>
      <w:r>
        <w:t xml:space="preserve"> - </w:t>
      </w:r>
      <w:r>
        <w:rPr>
          <w:rFonts w:hint="eastAsia"/>
        </w:rPr>
        <w:t xml:space="preserve">原材料配置</w:t>
      </w:r>
    </w:p>
    <w:bookmarkEnd w:id="9"/>
    <w:bookmarkStart w:id="13" w:name="裱花-kds-商品原材料配置"/>
    <w:p>
      <w:pPr>
        <w:pStyle w:val="Heading1"/>
      </w:pPr>
      <w:r>
        <w:rPr>
          <w:rFonts w:hint="eastAsia"/>
        </w:rPr>
        <w:t xml:space="preserve">裱花</w:t>
      </w:r>
      <w:r>
        <w:t xml:space="preserve"> KDS </w:t>
      </w:r>
      <w:r>
        <w:rPr>
          <w:rFonts w:hint="eastAsia"/>
        </w:rPr>
        <w:t xml:space="preserve">商品原材料配置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：裱花间开启“商品扣除原材料库存”后，完工时生成生产制作记录，并按商品配方扣减原材料。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</w:t>
      </w:r>
      <w:r>
        <w:t xml:space="preserve"> - </w:t>
      </w:r>
      <w:r>
        <w:rPr>
          <w:rFonts w:hint="eastAsia"/>
        </w:rPr>
        <w:t xml:space="preserve">商品</w:t>
      </w:r>
      <w:r>
        <w:t xml:space="preserve"> - </w:t>
      </w:r>
      <w:r>
        <w:rPr>
          <w:rFonts w:hint="eastAsia"/>
        </w:rPr>
        <w:t xml:space="preserve">原材料配置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添加对应原材料，同时勾选“配方用于生产制作”和“直接转换为成品”。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606463057-3295e4e5-ff9b-49cc-bf1c-063513e1f662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7" w:name="现烤-kds-商品原材料配置"/>
    <w:p>
      <w:pPr>
        <w:pStyle w:val="Heading1"/>
      </w:pPr>
      <w:r>
        <w:rPr>
          <w:rFonts w:hint="eastAsia"/>
        </w:rPr>
        <w:t xml:space="preserve">现烤</w:t>
      </w:r>
      <w:r>
        <w:t xml:space="preserve"> KDS </w:t>
      </w:r>
      <w:r>
        <w:rPr>
          <w:rFonts w:hint="eastAsia"/>
        </w:rPr>
        <w:t xml:space="preserve">商品原材料配置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：现烤商品完工后生成生产制作记录增加成品库存，并按商品配方扣减原材料。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</w:t>
      </w:r>
      <w:r>
        <w:t xml:space="preserve"> - </w:t>
      </w:r>
      <w:r>
        <w:rPr>
          <w:rFonts w:hint="eastAsia"/>
        </w:rPr>
        <w:t xml:space="preserve">商品</w:t>
      </w:r>
      <w:r>
        <w:t xml:space="preserve"> - </w:t>
      </w:r>
      <w:r>
        <w:rPr>
          <w:rFonts w:hint="eastAsia"/>
        </w:rPr>
        <w:t xml:space="preserve">原材料配置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添加对应原材料，勾选“配方用于生产制作”。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682667770-bd0c53c4-183c-4df3-ae48-84ddb237e44d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 - 原材料配置</dc:title>
  <dc:creator/>
  <dc:language>zh-CN</dc:language>
  <cp:keywords/>
  <dcterms:created xsi:type="dcterms:W3CDTF">2026-09-28T09:52:44Z</dcterms:created>
  <dcterms:modified xsi:type="dcterms:W3CDTF">2026-09-28T09:52:44Z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