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8.png" ContentType="image/png"/>
  <Override PartName="/word/media/rId15.png" ContentType="image/png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下载与登录</w:t>
      </w:r>
    </w:p>
    <w:bookmarkStart w:id="9" w:name="下载与登录"/>
    <w:p>
      <w:pPr>
        <w:pStyle w:val="Heading1"/>
      </w:pPr>
      <w:r>
        <w:rPr>
          <w:rFonts w:hint="eastAsia"/>
        </w:rPr>
        <w:t xml:space="preserve">下载与登录</w:t>
      </w:r>
    </w:p>
    <w:bookmarkEnd w:id="9"/>
    <w:bookmarkStart w:id="14" w:name="下载裱花kds"/>
    <w:p>
      <w:pPr>
        <w:pStyle w:val="Heading1"/>
      </w:pPr>
      <w:r>
        <w:rPr>
          <w:rFonts w:hint="eastAsia"/>
        </w:rPr>
        <w:t xml:space="preserve">下载裱花KDS</w:t>
      </w:r>
    </w:p>
    <w:p>
      <w:pPr>
        <w:pStyle w:val="FirstParagraph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安卓手机或安卓平板，打开浏览器访问</w:t>
      </w:r>
      <w:hyperlink r:id="rId10">
        <w:r>
          <w:rPr>
            <w:rStyle w:val="Hyperlink"/>
            <w:rFonts w:hint="eastAsia"/>
          </w:rPr>
          <w:t xml:space="preserve">银豹官网下载中心</w:t>
        </w:r>
      </w:hyperlink>
      <w:r>
        <w:rPr>
          <w:rFonts w:hint="eastAsia"/>
        </w:rPr>
        <w:t xml:space="preserve">，找到【裱花KDS】，点击【立即下载】；</w:t>
      </w:r>
    </w:p>
    <w:p>
      <w:pPr>
        <w:pStyle w:val="BodyText"/>
      </w:pPr>
      <w:r>
        <w:drawing>
          <wp:inline>
            <wp:extent cx="5334000" cy="2719089"/>
            <wp:effectExtent b="0" l="0" r="0" t="0"/>
            <wp:docPr descr="" title="" id="1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3588771979-7a446d15-efd6-42b3-82cf-3a8dec647b8c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4"/>
    <w:bookmarkStart w:id="21" w:name="账号登录"/>
    <w:p>
      <w:pPr>
        <w:pStyle w:val="Heading1"/>
      </w:pPr>
      <w:r>
        <w:rPr>
          <w:rFonts w:hint="eastAsia"/>
        </w:rPr>
        <w:t xml:space="preserve">账号登录</w:t>
      </w:r>
    </w:p>
    <w:p>
      <w:pPr>
        <w:pStyle w:val="FirstParagraph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首次登录：输入裱花间门店账号、密码，点击【门店账号登录】；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日常登录：输入收银员工号、密码，点击【登录】；</w:t>
      </w:r>
    </w:p>
    <w:p>
      <w:pPr>
        <w:pStyle w:val="FirstParagraph"/>
      </w:pPr>
      <w:r>
        <w:drawing>
          <wp:inline>
            <wp:extent cx="5334000" cy="3000375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4947445992-32c29b10-45e7-4731-ad89-cf56cb7e6f27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1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4940019401-5628bbe6-5f3d-42ac-a8d5-02e4218f463d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1"/>
    <w:bookmarkStart w:id="25" w:name="界面概览"/>
    <w:p>
      <w:pPr>
        <w:pStyle w:val="Heading1"/>
      </w:pPr>
      <w:r>
        <w:rPr>
          <w:rFonts w:hint="eastAsia"/>
        </w:rPr>
        <w:t xml:space="preserve">界面概览</w:t>
      </w:r>
    </w:p>
    <w:p>
      <w:pPr>
        <w:pStyle w:val="FirstParagraph"/>
      </w:pPr>
      <w:r>
        <w:drawing>
          <wp:inline>
            <wp:extent cx="5334000" cy="2912526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3761041809-6182e713-b6a7-4e5e-a73c-39ba8fc460fb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125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image" Id="rId15" Target="media/rId15.png" /><Relationship Type="http://schemas.openxmlformats.org/officeDocument/2006/relationships/image" Id="rId11" Target="media/rId11.png" /><Relationship Type="http://schemas.openxmlformats.org/officeDocument/2006/relationships/hyperlink" Id="rId10" Target="https://www.pospal.cn/downcenter.aspx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www.pospal.cn/downcenter.asp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下载与登录</dc:title>
  <dc:creator/>
  <dc:language>zh-CN</dc:language>
  <cp:keywords/>
  <dcterms:created xsi:type="dcterms:W3CDTF">2026-09-28T09:51:31Z</dcterms:created>
  <dcterms:modified xsi:type="dcterms:W3CDTF">2026-09-28T09:51:31Z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