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6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29.png" ContentType="image/png"/>
  <Override PartName="/word/media/rId33.png" ContentType="image/png"/>
  <Override PartName="/word/media/rId36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网络订单</w:t>
      </w:r>
    </w:p>
    <w:bookmarkStart w:id="9" w:name="网络订单"/>
    <w:p>
      <w:pPr>
        <w:pStyle w:val="Heading1"/>
      </w:pPr>
      <w:r>
        <w:rPr>
          <w:rFonts w:hint="eastAsia"/>
        </w:rPr>
        <w:t xml:space="preserve">网络订单</w:t>
      </w:r>
    </w:p>
    <w:bookmarkEnd w:id="9"/>
    <w:bookmarkStart w:id="14" w:name="小程序网单外卖单接单"/>
    <w:p>
      <w:pPr>
        <w:pStyle w:val="Heading1"/>
      </w:pPr>
      <w:r>
        <w:rPr>
          <w:rFonts w:hint="eastAsia"/>
        </w:rPr>
        <w:t xml:space="preserve">小程序/网单/外卖单接单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：门店端接收小程序订单；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：安卓手机-消息中心-网络订单；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0">
        <w:r>
          <w:rPr>
            <w:rStyle w:val="Hyperlink"/>
            <w:rFonts w:hint="eastAsia"/>
          </w:rPr>
          <w:t xml:space="preserve">云端设置商品标签为【网单区分蛋糕】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自动接单后，根据商品标签下发裱花间；</w:t>
      </w:r>
    </w:p>
    <w:p>
      <w:pPr>
        <w:pStyle w:val="BodyText"/>
      </w:pPr>
      <w:r>
        <w:drawing>
          <wp:inline>
            <wp:extent cx="5334000" cy="9279510"/>
            <wp:effectExtent b="0" l="0" r="0" t="0"/>
            <wp:docPr descr="|300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10018605-030d5f6a-e771-42ed-99f9-b5062d2483ef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795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15" w:name="小程序网单外卖单改单不支持"/>
    <w:p>
      <w:pPr>
        <w:pStyle w:val="Heading1"/>
      </w:pPr>
      <w:r>
        <w:rPr>
          <w:rFonts w:hint="eastAsia"/>
        </w:rPr>
        <w:t xml:space="preserve">小程序/网单/外卖单改单（不支持）</w:t>
      </w:r>
    </w:p>
    <w:p>
      <w:pPr>
        <w:pStyle w:val="FirstParagraph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：网单不支持改单；</w:t>
      </w:r>
    </w:p>
    <w:bookmarkEnd w:id="15"/>
    <w:bookmarkStart w:id="22" w:name="小程序网单外卖单作废"/>
    <w:p>
      <w:pPr>
        <w:pStyle w:val="Heading1"/>
      </w:pPr>
      <w:r>
        <w:rPr>
          <w:rFonts w:hint="eastAsia"/>
        </w:rPr>
        <w:t xml:space="preserve">小程序/网单/外卖单作废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：顾客取消订单；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：安卓手机-网络订单；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找到对应单据，点击单据打开详情页，点击【作废】，弹窗点击【确定】，作废成功，款项原路返回，通知裱花间；</w:t>
      </w:r>
    </w:p>
    <w:p>
      <w:pPr>
        <w:pStyle w:val="BodyText"/>
      </w:pPr>
      <w:r>
        <w:drawing>
          <wp:inline>
            <wp:extent cx="5334000" cy="9284342"/>
            <wp:effectExtent b="0" l="0" r="0" t="0"/>
            <wp:docPr descr="|300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10885949-b6e6adb4-7821-448e-87cb-9db467eaa11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84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289705"/>
            <wp:effectExtent b="0" l="0" r="0" t="0"/>
            <wp:docPr descr="|300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10922425-c5e928f9-2566-42fb-9bca-3f1a00175757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89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32" w:name="小程序网单外卖单自提到店"/>
    <w:p>
      <w:pPr>
        <w:pStyle w:val="Heading1"/>
      </w:pPr>
      <w:r>
        <w:rPr>
          <w:rFonts w:hint="eastAsia"/>
        </w:rPr>
        <w:t xml:space="preserve">小程序/网单/外卖单自提（到店）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：自提单，客户到店取货，蛋糕库存扣减，下单门店生成销售单据计入营业额；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：安卓手机-消息中心-网络订单；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找到对应单据，点击单据打开详情页，点击【到店】，点击【收银单据】，点击【直接完成】，收银完成，蛋糕库存扣减，生成销售单据；</w:t>
      </w:r>
    </w:p>
    <w:p>
      <w:pPr>
        <w:pStyle w:val="BodyText"/>
      </w:pPr>
      <w:r>
        <w:drawing>
          <wp:inline>
            <wp:extent cx="5334000" cy="9294822"/>
            <wp:effectExtent b="0" l="0" r="0" t="0"/>
            <wp:docPr descr="|300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13261033-4dbbaba4-0ddf-4606-9860-f69dc8065d6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48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301723"/>
            <wp:effectExtent b="0" l="0" r="0" t="0"/>
            <wp:docPr descr="|300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13287704-17f50a41-83ca-4737-8bed-ffc9f2b877c9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3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305097"/>
            <wp:effectExtent b="0" l="0" r="0" t="0"/>
            <wp:docPr descr="|300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13304546-8830eaae-ea93-4fa3-bb35-d0f6ed73134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3050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bookmarkStart w:id="42" w:name="小程序网单外卖单配送完成"/>
    <w:p>
      <w:pPr>
        <w:pStyle w:val="Heading1"/>
      </w:pPr>
      <w:r>
        <w:rPr>
          <w:rFonts w:hint="eastAsia"/>
        </w:rPr>
        <w:t xml:space="preserve">小程序/网单/外卖单配送（完成）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：配送单，裱花间已配送，门店确认，蛋糕库存扣减，下单门店生成销售单据计入营业额；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：安卓手机-消息中心-网络订单；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找到对应单据，点击单据打开详情页，点击【配送】，点击【收银单据】，点击【直接完成】，收银完成，蛋糕库存扣减，生成销售单据；</w:t>
      </w:r>
    </w:p>
    <w:p>
      <w:pPr>
        <w:pStyle w:val="BodyText"/>
      </w:pPr>
      <w:r>
        <w:drawing>
          <wp:inline>
            <wp:extent cx="5334000" cy="9269031"/>
            <wp:effectExtent b="0" l="0" r="0" t="0"/>
            <wp:docPr descr="|300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13495319-7ec636c2-e550-4931-9bc9-8bd5b6f5374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690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296596"/>
            <wp:effectExtent b="0" l="0" r="0" t="0"/>
            <wp:docPr descr="|300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14257148-943f264e-c037-41b6-8a76-b78fc3b11168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65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289705"/>
            <wp:effectExtent b="0" l="0" r="0" t="0"/>
            <wp:docPr descr="|300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14279503-3657d3e1-788d-422b-8322-a70e8512c6f1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89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hyperlink" Id="rId10" Target="https://pospalbakery.cn/%E5%8A%9F%E8%83%BD%E6%89%8B%E5%86%8C/%E4%BA%91%E7%AB%AF/%E5%95%86%E5%93%81%E6%A0%87%E7%AD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5%8A%9F%E8%83%BD%E6%89%8B%E5%86%8C/%E4%BA%91%E7%AB%AF/%E5%95%86%E5%93%81%E6%A0%87%E7%AD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网络订单</dc:title>
  <dc:creator/>
  <dc:language>zh-CN</dc:language>
  <cp:keywords/>
  <dcterms:created xsi:type="dcterms:W3CDTF">2026-10-20T08:43:09Z</dcterms:created>
  <dcterms:modified xsi:type="dcterms:W3CDTF">2026-10-20T08:43:09Z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