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2.png" ContentType="image/png"/>
  <Override PartName="/word/media/rId135.png" ContentType="image/png"/>
  <Override PartName="/word/media/rId17.png" ContentType="image/png"/>
  <Override PartName="/word/media/rId27.png" ContentType="image/png"/>
  <Override PartName="/word/media/rId30.png" ContentType="image/png"/>
  <Override PartName="/word/media/rId76.png" ContentType="image/png"/>
  <Override PartName="/word/media/rId79.png" ContentType="image/png"/>
  <Override PartName="/word/media/rId82.png" ContentType="image/png"/>
  <Override PartName="/word/media/rId86.png" ContentType="image/png"/>
  <Override PartName="/word/media/rId89.png" ContentType="image/png"/>
  <Override PartName="/word/media/rId92.png" ContentType="image/png"/>
  <Override PartName="/word/media/rId95.png" ContentType="image/png"/>
  <Override PartName="/word/media/rId176.png" ContentType="image/png"/>
  <Override PartName="/word/media/rId179.png" ContentType="image/png"/>
  <Override PartName="/word/media/rId182.png" ContentType="image/png"/>
  <Override PartName="/word/media/rId226.png" ContentType="image/png"/>
  <Override PartName="/word/media/rId186.png" ContentType="image/png"/>
  <Override PartName="/word/media/rId189.png" ContentType="image/png"/>
  <Override PartName="/word/media/rId192.png" ContentType="image/png"/>
  <Override PartName="/word/media/rId196.png" ContentType="image/png"/>
  <Override PartName="/word/media/rId199.png" ContentType="image/png"/>
  <Override PartName="/word/media/rId202.png" ContentType="image/png"/>
  <Override PartName="/word/media/rId205.png" ContentType="image/png"/>
  <Override PartName="/word/media/rId208.png" ContentType="image/png"/>
  <Override PartName="/word/media/rId211.png" ContentType="image/png"/>
  <Override PartName="/word/media/rId214.png" ContentType="image/png"/>
  <Override PartName="/word/media/rId230.png" ContentType="image/png"/>
  <Override PartName="/word/media/rId233.png" ContentType="image/png"/>
  <Override PartName="/word/media/rId138.png" ContentType="image/png"/>
  <Override PartName="/word/media/rId141.png" ContentType="image/png"/>
  <Override PartName="/word/media/rId236.png" ContentType="image/png"/>
  <Override PartName="/word/media/rId602.png" ContentType="image/png"/>
  <Override PartName="/word/media/rId606.png" ContentType="image/png"/>
  <Override PartName="/word/media/rId609.png" ContentType="image/png"/>
  <Override PartName="/word/media/rId612.png" ContentType="image/png"/>
  <Override PartName="/word/media/rId598.png" ContentType="image/png"/>
  <Override PartName="/word/media/rId49.png" ContentType="image/png"/>
  <Override PartName="/word/media/rId301.png" ContentType="image/png"/>
  <Override PartName="/word/media/rId304.png" ContentType="image/png"/>
  <Override PartName="/word/media/rId307.png" ContentType="image/png"/>
  <Override PartName="/word/media/rId310.png" ContentType="image/png"/>
  <Override PartName="/word/media/rId313.png" ContentType="image/png"/>
  <Override PartName="/word/media/rId316.png" ContentType="image/png"/>
  <Override PartName="/word/media/rId319.png" ContentType="image/png"/>
  <Override PartName="/word/media/rId322.png" ContentType="image/png"/>
  <Override PartName="/word/media/rId325.png" ContentType="image/png"/>
  <Override PartName="/word/media/rId620.png" ContentType="image/png"/>
  <Override PartName="/word/media/rId617.png" ContentType="image/png"/>
  <Override PartName="/word/media/rId623.png" ContentType="image/png"/>
  <Override PartName="/word/media/rId626.png" ContentType="image/png"/>
  <Override PartName="/word/media/rId34.png" ContentType="image/png"/>
  <Override PartName="/word/media/rId37.png" ContentType="image/png"/>
  <Override PartName="/word/media/rId41.png" ContentType="image/png"/>
  <Override PartName="/word/media/rId44.png" ContentType="image/png"/>
  <Override PartName="/word/media/rId288.png" ContentType="image/png"/>
  <Override PartName="/word/media/rId291.png" ContentType="image/png"/>
  <Override PartName="/word/media/rId294.png" ContentType="image/png"/>
  <Override PartName="/word/media/rId297.png" ContentType="image/png"/>
  <Override PartName="/word/media/rId391.png" ContentType="image/png"/>
  <Override PartName="/word/media/rId394.png" ContentType="image/png"/>
  <Override PartName="/word/media/rId397.png" ContentType="image/png"/>
  <Override PartName="/word/media/rId400.png" ContentType="image/png"/>
  <Override PartName="/word/media/rId413.png" ContentType="image/png"/>
  <Override PartName="/word/media/rId416.png" ContentType="image/png"/>
  <Override PartName="/word/media/rId419.png" ContentType="image/png"/>
  <Override PartName="/word/media/rId422.png" ContentType="image/png"/>
  <Override PartName="/word/media/rId406.png" ContentType="image/png"/>
  <Override PartName="/word/media/rId403.png" ContentType="image/png"/>
  <Override PartName="/word/media/rId409.png" ContentType="image/png"/>
  <Override PartName="/word/media/rId168.png" ContentType="image/png"/>
  <Override PartName="/word/media/rId171.png" ContentType="image/png"/>
  <Override PartName="/word/media/rId479.png" ContentType="image/png"/>
  <Override PartName="/word/media/rId221.png" ContentType="image/png"/>
  <Override PartName="/word/media/rId218.png" ContentType="image/png"/>
  <Override PartName="/word/media/rId367.png" ContentType="image/png"/>
  <Override PartName="/word/media/rId371.png" ContentType="image/png"/>
  <Override PartName="/word/media/rId378.png" ContentType="image/png"/>
  <Override PartName="/word/media/rId375.png" ContentType="image/png"/>
  <Override PartName="/word/media/rId382.png" ContentType="image/png"/>
  <Override PartName="/word/media/rId385.png" ContentType="image/png"/>
  <Override PartName="/word/media/rId482.png" ContentType="image/png"/>
  <Override PartName="/word/media/rId485.png" ContentType="image/png"/>
  <Override PartName="/word/media/rId488.png" ContentType="image/png"/>
  <Override PartName="/word/media/rId491.png" ContentType="image/png"/>
  <Override PartName="/word/media/rId494.png" ContentType="image/png"/>
  <Override PartName="/word/media/rId497.png" ContentType="image/png"/>
  <Override PartName="/word/media/rId427.png" ContentType="image/png"/>
  <Override PartName="/word/media/rId433.png" ContentType="image/png"/>
  <Override PartName="/word/media/rId430.png" ContentType="image/png"/>
  <Override PartName="/word/media/rId443.png" ContentType="image/png"/>
  <Override PartName="/word/media/rId446.png" ContentType="image/png"/>
  <Override PartName="/word/media/rId449.png" ContentType="image/png"/>
  <Override PartName="/word/media/rId54.png" ContentType="image/png"/>
  <Override PartName="/word/media/rId58.png" ContentType="image/png"/>
  <Override PartName="/word/media/rId61.png" ContentType="image/png"/>
  <Override PartName="/word/media/rId64.png" ContentType="image/png"/>
  <Override PartName="/word/media/rId71.png" ContentType="image/png"/>
  <Override PartName="/word/media/rId68.png" ContentType="image/png"/>
  <Override PartName="/word/media/rId551.png" ContentType="image/png"/>
  <Override PartName="/word/media/rId554.png" ContentType="image/png"/>
  <Override PartName="/word/media/rId560.png" ContentType="image/png"/>
  <Override PartName="/word/media/rId563.png" ContentType="image/png"/>
  <Override PartName="/word/media/rId557.png" ContentType="image/png"/>
  <Override PartName="/word/media/rId503.png" ContentType="image/png"/>
  <Override PartName="/word/media/rId506.png" ContentType="image/png"/>
  <Override PartName="/word/media/rId500.png" ContentType="image/png"/>
  <Override PartName="/word/media/rId509.png" ContentType="image/png"/>
  <Override PartName="/word/media/rId517.png" ContentType="image/png"/>
  <Override PartName="/word/media/rId520.png" ContentType="image/png"/>
  <Override PartName="/word/media/rId523.png" ContentType="image/png"/>
  <Override PartName="/word/media/rId526.png" ContentType="image/png"/>
  <Override PartName="/word/media/rId529.png" ContentType="image/png"/>
  <Override PartName="/word/media/rId532.png" ContentType="image/png"/>
  <Override PartName="/word/media/rId535.png" ContentType="image/png"/>
  <Override PartName="/word/media/rId541.png" ContentType="image/png"/>
  <Override PartName="/word/media/rId544.png" ContentType="image/png"/>
  <Override PartName="/word/media/rId538.png" ContentType="image/png"/>
  <Override PartName="/word/media/rId329.png" ContentType="image/png"/>
  <Override PartName="/word/media/rId332.png" ContentType="image/png"/>
  <Override PartName="/word/media/rId341.png" ContentType="image/png"/>
  <Override PartName="/word/media/rId335.png" ContentType="image/png"/>
  <Override PartName="/word/media/rId338.png" ContentType="image/png"/>
  <Override PartName="/word/media/rId344.png" ContentType="image/png"/>
  <Override PartName="/word/media/rId347.png" ContentType="image/png"/>
  <Override PartName="/word/media/rId350.png" ContentType="image/png"/>
  <Override PartName="/word/media/rId239.png" ContentType="image/png"/>
  <Override PartName="/word/media/rId630.png" ContentType="image/png"/>
  <Override PartName="/word/media/rId633.png" ContentType="image/png"/>
  <Override PartName="/word/media/rId636.png" ContentType="image/png"/>
  <Override PartName="/word/media/rId639.png" ContentType="image/png"/>
  <Override PartName="/word/media/rId642.png" ContentType="image/png"/>
  <Override PartName="/word/media/rId436.png" ContentType="image/png"/>
  <Override PartName="/word/media/rId439.png" ContentType="image/png"/>
  <Override PartName="/word/media/rId452.png" ContentType="image/png"/>
  <Override PartName="/word/media/rId455.png" ContentType="image/png"/>
  <Override PartName="/word/media/rId459.png" ContentType="image/png"/>
  <Override PartName="/word/media/rId462.png" ContentType="image/png"/>
  <Override PartName="/word/media/rId465.png" ContentType="image/png"/>
  <Override PartName="/word/media/rId468.png" ContentType="image/png"/>
  <Override PartName="/word/media/rId471.png" ContentType="image/png"/>
  <Override PartName="/word/media/rId474.png" ContentType="image/png"/>
  <Override PartName="/word/media/rId547.png" ContentType="image/png"/>
  <Override PartName="/word/media/rId581.png" ContentType="image/png"/>
  <Override PartName="/word/media/rId584.png" ContentType="image/png"/>
  <Override PartName="/word/media/rId587.png" ContentType="image/png"/>
  <Override PartName="/word/media/rId590.png" ContentType="image/png"/>
  <Override PartName="/word/media/rId593.png" ContentType="image/png"/>
  <Override PartName="/word/media/rId570.png" ContentType="image/png"/>
  <Override PartName="/word/media/rId573.png" ContentType="image/png"/>
  <Override PartName="/word/media/rId243.png" ContentType="image/png"/>
  <Override PartName="/word/media/rId249.png" ContentType="image/png"/>
  <Override PartName="/word/media/rId246.png" ContentType="image/png"/>
  <Override PartName="/word/media/rId252.png" ContentType="image/png"/>
  <Override PartName="/word/media/rId255.png" ContentType="image/png"/>
  <Override PartName="/word/media/rId258.png" ContentType="image/png"/>
  <Override PartName="/word/media/rId264.png" ContentType="image/png"/>
  <Override PartName="/word/media/rId114.png" ContentType="image/png"/>
  <Override PartName="/word/media/rId118.png" ContentType="image/png"/>
  <Override PartName="/word/media/rId121.png" ContentType="image/png"/>
  <Override PartName="/word/media/rId100.png" ContentType="image/png"/>
  <Override PartName="/word/media/rId107.png" ContentType="image/png"/>
  <Override PartName="/word/media/rId125.png" ContentType="image/png"/>
  <Override PartName="/word/media/rId128.png" ContentType="image/png"/>
  <Override PartName="/word/media/rId103.png" ContentType="image/png"/>
  <Override PartName="/word/media/rId110.png" ContentType="image/png"/>
  <Override PartName="/word/media/rId147.png" ContentType="image/png"/>
  <Override PartName="/word/media/rId151.png" ContentType="image/png"/>
  <Override PartName="/word/media/rId154.png" ContentType="image/png"/>
  <Override PartName="/word/media/rId158.png" ContentType="image/png"/>
  <Override PartName="/word/media/rId161.png" ContentType="image/png"/>
  <Override PartName="/word/media/rId164.png" ContentType="image/png"/>
  <Override PartName="/word/media/rId270.png" ContentType="image/png"/>
  <Override PartName="/word/media/rId267.png" ContentType="image/png"/>
  <Override PartName="/word/media/rId273.png" ContentType="image/png"/>
  <Override PartName="/word/media/rId276.png" ContentType="image/png"/>
  <Override PartName="/word/media/rId279.png" ContentType="image/png"/>
  <Override PartName="/word/media/rId28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银豹现烤业务操作手册</w:t>
      </w:r>
    </w:p>
    <w:bookmarkStart w:id="659" w:name="银豹现烤业务操作手册"/>
    <w:p>
      <w:pPr>
        <w:pStyle w:val="Heading1"/>
      </w:pPr>
      <w:r>
        <w:rPr>
          <w:rFonts w:hint="eastAsia"/>
        </w:rPr>
        <w:t xml:space="preserve">银豹现烤业务操作手册</w:t>
      </w:r>
    </w:p>
    <w:p>
      <w:pPr>
        <w:pStyle w:val="BlockText"/>
      </w:pPr>
      <w:r>
        <w:rPr>
          <w:rFonts w:hint="eastAsia"/>
        </w:rPr>
        <w:t xml:space="preserve">打开手册后怎么开始</w:t>
      </w:r>
    </w:p>
    <w:p>
      <w:pPr>
        <w:pStyle w:val="BlockText"/>
      </w:pPr>
      <w:r>
        <w:rPr>
          <w:rFonts w:hint="eastAsia"/>
        </w:rPr>
        <w:t xml:space="preserve">先按岗位选择章节。门店只负责订货；现烤间生产人员负责接单、排产、生产、完工、分拣和调拨；目标门店负责确认进货。具体点击步骤和截图均已在本页展开。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我是谁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我现在要做什么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从这里开始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实施人员</w:t>
            </w:r>
            <w:r>
              <w:t xml:space="preserve"> / </w:t>
            </w:r>
            <w:r>
              <w:rPr>
                <w:rFonts w:hint="eastAsia"/>
              </w:rPr>
              <w:t xml:space="preserve">管理员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首次上线和基础配置</w:t>
            </w:r>
          </w:p>
        </w:tc>
        <w:tc>
          <w:tcPr/>
          <w:p>
            <w:pPr>
              <w:pStyle w:val="Compact"/>
            </w:pPr>
            <w:hyperlink w:anchor="X29eda9fce613cac06948d2b67e33b462de7e3fe">
              <w:r>
                <w:rPr>
                  <w:rStyle w:val="Hyperlink"/>
                  <w:rFonts w:hint="eastAsia"/>
                </w:rPr>
                <w:t xml:space="preserve">首次上线配置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提交现烤商品订货</w:t>
            </w:r>
          </w:p>
        </w:tc>
        <w:tc>
          <w:tcPr/>
          <w:p>
            <w:pPr>
              <w:pStyle w:val="Compact"/>
            </w:pPr>
            <w:hyperlink w:anchor="X0fa5446f34b0b2fa538f28986c9fb4ead6ddb18">
              <w:r>
                <w:rPr>
                  <w:rStyle w:val="Hyperlink"/>
                  <w:rFonts w:hint="eastAsia"/>
                </w:rPr>
                <w:t xml:space="preserve">门店订货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现烤间计划人员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接单汇总或</w:t>
            </w:r>
            <w:r>
              <w:t xml:space="preserve"> AI </w:t>
            </w:r>
            <w:r>
              <w:rPr>
                <w:rFonts w:hint="eastAsia"/>
              </w:rPr>
              <w:t xml:space="preserve">排产</w:t>
            </w:r>
          </w:p>
        </w:tc>
        <w:tc>
          <w:tcPr/>
          <w:p>
            <w:pPr>
              <w:pStyle w:val="Compact"/>
            </w:pPr>
            <w:hyperlink w:anchor="X4d2ec9dd2bd594a4fb664da9ad08fc919e8cfed">
              <w:r>
                <w:rPr>
                  <w:rStyle w:val="Hyperlink"/>
                  <w:rFonts w:hint="eastAsia"/>
                </w:rPr>
                <w:t xml:space="preserve">现烤间生成生产任务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现烤间生产人员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开始加工、完工和报损</w:t>
            </w:r>
          </w:p>
        </w:tc>
        <w:tc>
          <w:tcPr/>
          <w:p>
            <w:pPr>
              <w:pStyle w:val="Compact"/>
            </w:pPr>
            <w:hyperlink w:anchor="X8f94c99a86d999e1a26a3cbbb3434f31d16d277">
              <w:r>
                <w:rPr>
                  <w:rStyle w:val="Hyperlink"/>
                  <w:rFonts w:hint="eastAsia"/>
                </w:rPr>
                <w:t xml:space="preserve">现烤间生产与完工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现烤间生产</w:t>
            </w:r>
            <w:r>
              <w:t xml:space="preserve"> / </w:t>
            </w:r>
            <w:r>
              <w:rPr>
                <w:rFonts w:hint="eastAsia"/>
              </w:rPr>
              <w:t xml:space="preserve">分拣人员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分拣并调拨到目标门店</w:t>
            </w:r>
          </w:p>
        </w:tc>
        <w:tc>
          <w:tcPr/>
          <w:p>
            <w:pPr>
              <w:pStyle w:val="Compact"/>
            </w:pPr>
            <w:hyperlink w:anchor="X3fbc69324228cfc677083ef1a69ef6268293a0d">
              <w:r>
                <w:rPr>
                  <w:rStyle w:val="Hyperlink"/>
                  <w:rFonts w:hint="eastAsia"/>
                </w:rPr>
                <w:t xml:space="preserve">现烤间分拣与调拨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目标门店员工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确认调拨入库</w:t>
            </w:r>
          </w:p>
        </w:tc>
        <w:tc>
          <w:tcPr/>
          <w:p>
            <w:pPr>
              <w:pStyle w:val="Compact"/>
            </w:pPr>
            <w:hyperlink w:anchor="X8cea38f77a5596b849ec809b757acf8e72350cd">
              <w:r>
                <w:rPr>
                  <w:rStyle w:val="Hyperlink"/>
                  <w:rFonts w:hint="eastAsia"/>
                </w:rPr>
                <w:t xml:space="preserve">目标门店确认进货</w:t>
              </w:r>
            </w:hyperlink>
          </w:p>
        </w:tc>
      </w:tr>
    </w:tbl>
    <w:bookmarkStart w:id="9" w:name="功能总览"/>
    <w:p>
      <w:pPr>
        <w:pStyle w:val="Heading1"/>
      </w:pPr>
      <w:r>
        <w:rPr>
          <w:rFonts w:hint="eastAsia"/>
        </w:rPr>
        <w:t xml:space="preserve">功能总览</w:t>
      </w:r>
    </w:p>
    <w:p>
      <w:pPr>
        <w:pStyle w:val="FirstParagraph"/>
      </w:pPr>
      <w:r>
        <w:rPr>
          <w:rFonts w:hint="eastAsia"/>
        </w:rPr>
        <w:t xml:space="preserve">本节用于快速了解现烤业务可以完成哪些工作。日期选择、信号采集、数量调整、批量开始等属于具体操作步骤，请在后续对应章节中查看。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相关操作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门店订货与需求汇总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汇集各门店在指定到货日需要生产的商品和数量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多端订货、接单汇总、生产通知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排产管理（AI</w:t>
            </w:r>
            <w:r>
              <w:t xml:space="preserve"> </w:t>
            </w:r>
            <w:r>
              <w:rPr>
                <w:rFonts w:hint="eastAsia"/>
              </w:rPr>
              <w:t xml:space="preserve">智能排产）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根据订货需求和经营数据生成生产计划，并允许人工补充或调整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生成排产、人工补充或调整、应用生产计划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生产加工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按生产任务或现场实际情况登记加工过程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任务手工加工、AI</w:t>
            </w:r>
            <w:r>
              <w:t xml:space="preserve"> </w:t>
            </w:r>
            <w:r>
              <w:rPr>
                <w:rFonts w:hint="eastAsia"/>
              </w:rPr>
              <w:t xml:space="preserve">识别生产、无任务手工生产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完工入库与报损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根据实际产量和报损数量处理成品、原料和报损记录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成品入库、原料扣减、报损处理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分拣调拨与门店收货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按商品去向完成本店分拣或跨店调拨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分批分拣、异店调拨、目标门店确认进货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生产进度与记录查询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查看生产进度、库存提醒和历史记录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工作台、生产看板、生产记录、库存预警与绩效</w:t>
            </w:r>
          </w:p>
        </w:tc>
      </w:tr>
    </w:tbl>
    <w:bookmarkEnd w:id="9"/>
    <w:bookmarkStart w:id="10" w:name="X326d439ca1d5d794dc0635bd8e0b16274b1c90e"/>
    <w:p>
      <w:pPr>
        <w:pStyle w:val="Heading1"/>
      </w:pPr>
      <w:r>
        <w:t xml:space="preserve">1. </w:t>
      </w:r>
      <w:r>
        <w:rPr>
          <w:rFonts w:hint="eastAsia"/>
        </w:rPr>
        <w:t xml:space="preserve">一批现烤商品怎样走完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顺序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谁操作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使用系统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做完以后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 </w:t>
            </w:r>
            <w:r>
              <w:rPr>
                <w:rFonts w:hint="eastAsia"/>
              </w:rPr>
              <w:t xml:space="preserve">门店订货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PC、安卓平板、安卓手机或现烤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生成门店订货单</w:t>
            </w:r>
          </w:p>
        </w:tc>
      </w:tr>
      <w:tr>
        <w:tc>
          <w:tcPr/>
          <w:p>
            <w:pPr>
              <w:pStyle w:val="Compact"/>
            </w:pPr>
            <w:r>
              <w:t xml:space="preserve">2. </w:t>
            </w:r>
            <w:r>
              <w:rPr>
                <w:rFonts w:hint="eastAsia"/>
              </w:rPr>
              <w:t xml:space="preserve">生成生产任务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现烤间计划人员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形成可执行的生产任务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</w:t>
            </w:r>
            <w:r>
              <w:rPr>
                <w:rFonts w:hint="eastAsia"/>
              </w:rPr>
              <w:t xml:space="preserve">生产与完工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现烤间生产人员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成品入库并按规则扣减原料</w:t>
            </w:r>
          </w:p>
        </w:tc>
      </w:tr>
      <w:tr>
        <w:tc>
          <w:tcPr/>
          <w:p>
            <w:pPr>
              <w:pStyle w:val="Compact"/>
            </w:pPr>
            <w:r>
              <w:t xml:space="preserve">4. </w:t>
            </w:r>
            <w:r>
              <w:rPr>
                <w:rFonts w:hint="eastAsia"/>
              </w:rPr>
              <w:t xml:space="preserve">分拣与调拨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现烤间生产</w:t>
            </w:r>
            <w:r>
              <w:t xml:space="preserve"> / </w:t>
            </w:r>
            <w:r>
              <w:rPr>
                <w:rFonts w:hint="eastAsia"/>
              </w:rPr>
              <w:t xml:space="preserve">分拣人员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商品发送到目标门店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 </w:t>
            </w:r>
            <w:r>
              <w:rPr>
                <w:rFonts w:hint="eastAsia"/>
              </w:rPr>
              <w:t xml:space="preserve">确认进货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目标门店员工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PC、安卓平板或安卓手机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门店库存增加，可以销售</w:t>
            </w:r>
          </w:p>
        </w:tc>
      </w:tr>
    </w:tbl>
    <w:p>
      <w:pPr>
        <w:pStyle w:val="BodyText"/>
      </w:pPr>
      <w:r>
        <w:rPr>
          <w:rStyle w:val="VerbatimChar"/>
          <w:rFonts w:hint="eastAsia"/>
        </w:rPr>
        <w:t xml:space="preserve">门店订货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现烤间生成任务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生产完工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分拣调拨</w:t>
      </w:r>
      <w:r>
        <w:rPr>
          <w:rStyle w:val="VerbatimChar"/>
        </w:rPr>
        <w:t xml:space="preserve"> → </w:t>
      </w:r>
      <w:r>
        <w:rPr>
          <w:rStyle w:val="VerbatimChar"/>
          <w:rFonts w:hint="eastAsia"/>
        </w:rPr>
        <w:t xml:space="preserve">目标门店确认进货</w:t>
      </w:r>
    </w:p>
    <w:p>
      <w:pPr>
        <w:pStyle w:val="BlockText"/>
      </w:pPr>
      <w:r>
        <w:rPr>
          <w:rFonts w:hint="eastAsia"/>
        </w:rPr>
        <w:t xml:space="preserve">已经上线的客户</w:t>
      </w:r>
    </w:p>
    <w:p>
      <w:pPr>
        <w:pStyle w:val="BlockText"/>
      </w:pPr>
      <w:r>
        <w:rPr>
          <w:rFonts w:hint="eastAsia"/>
        </w:rPr>
        <w:t xml:space="preserve">门店日常从第</w:t>
      </w:r>
      <w:r>
        <w:t xml:space="preserve"> 4 </w:t>
      </w:r>
      <w:r>
        <w:rPr>
          <w:rFonts w:hint="eastAsia"/>
        </w:rPr>
        <w:t xml:space="preserve">章开始；现烤间生产人员从第</w:t>
      </w:r>
      <w:r>
        <w:t xml:space="preserve"> 5 </w:t>
      </w:r>
      <w:r>
        <w:rPr>
          <w:rFonts w:hint="eastAsia"/>
        </w:rPr>
        <w:t xml:space="preserve">章或第</w:t>
      </w:r>
      <w:r>
        <w:t xml:space="preserve"> 6 </w:t>
      </w:r>
      <w:r>
        <w:rPr>
          <w:rFonts w:hint="eastAsia"/>
        </w:rPr>
        <w:t xml:space="preserve">章开始。第</w:t>
      </w:r>
      <w:r>
        <w:t xml:space="preserve"> 2、3 </w:t>
      </w:r>
      <w:r>
        <w:rPr>
          <w:rFonts w:hint="eastAsia"/>
        </w:rPr>
        <w:t xml:space="preserve">章只在首次上线或调整业务模式时使用。</w:t>
      </w:r>
    </w:p>
    <w:bookmarkEnd w:id="10"/>
    <w:bookmarkStart w:id="48" w:name="X32b7e72c94a968e6c02ed28768d1c7299b278d1"/>
    <w:p>
      <w:pPr>
        <w:pStyle w:val="Heading1"/>
      </w:pPr>
      <w:r>
        <w:t xml:space="preserve">2. </w:t>
      </w:r>
      <w:r>
        <w:rPr>
          <w:rFonts w:hint="eastAsia"/>
        </w:rPr>
        <w:t xml:space="preserve">使用前准备</w:t>
      </w:r>
    </w:p>
    <w:bookmarkStart w:id="14" w:name="X6969305892f624e880e58e14090e493cb52c85b"/>
    <w:p>
      <w:pPr>
        <w:pStyle w:val="Heading2"/>
      </w:pPr>
      <w:r>
        <w:t xml:space="preserve">2.1 </w:t>
      </w:r>
      <w:r>
        <w:rPr>
          <w:rFonts w:hint="eastAsia"/>
        </w:rPr>
        <w:t xml:space="preserve">核对账号、设备和版本</w:t>
      </w:r>
    </w:p>
    <w:p>
      <w:pPr>
        <w:pStyle w:val="Heading3"/>
      </w:pPr>
      <w:bookmarkStart w:id="11" w:name="X89e35c2bbde6588991c352edd7ddc63789d8913"/>
      <w:r>
        <w:rPr>
          <w:rFonts w:hint="eastAsia"/>
        </w:rPr>
        <w:t xml:space="preserve">账号前提</w:t>
      </w:r>
      <w:bookmarkEnd w:id="11"/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使用连锁总部账号模式。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现烤间账号需要开通【云烘焙现烤</w:t>
      </w:r>
      <w:r>
        <w:t xml:space="preserve"> </w:t>
      </w:r>
      <w:r>
        <w:rPr>
          <w:rFonts w:hint="eastAsia"/>
        </w:rPr>
        <w:t xml:space="preserve">KDS】服务。</w:t>
      </w:r>
    </w:p>
    <w:p>
      <w:pPr>
        <w:pStyle w:val="Heading3"/>
      </w:pPr>
      <w:bookmarkStart w:id="12" w:name="Xf3cb841275aa22c49dd88acaa3525bd871d17a3"/>
      <w:r>
        <w:rPr>
          <w:rFonts w:hint="eastAsia"/>
        </w:rPr>
        <w:t xml:space="preserve">设备与打印机要求</w:t>
      </w:r>
      <w:bookmarkEnd w:id="12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安装应用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功能用途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设备要求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现烤间接单、生产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安卓平板、安卓模拟器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安卓手机安装界面不适配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接单打印小票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芯烨云小票机</w:t>
            </w:r>
            <w:r>
              <w:t xml:space="preserve"> N260L、XP-58IINT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不支持网口小票机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现烤</w:t>
            </w:r>
            <w:r>
              <w:t xml:space="preserve"> KDS </w:t>
            </w:r>
            <w:r>
              <w:rPr>
                <w:rFonts w:hint="eastAsia"/>
              </w:rPr>
              <w:t xml:space="preserve">网页版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打印生产通知单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市面上的</w:t>
            </w:r>
            <w:r>
              <w:t xml:space="preserve"> A4 </w:t>
            </w:r>
            <w:r>
              <w:rPr>
                <w:rFonts w:hint="eastAsia"/>
              </w:rPr>
              <w:t xml:space="preserve">打印机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只有网页版</w:t>
            </w:r>
            <w:r>
              <w:rPr>
                <w:b/>
                <w:bCs/>
              </w:rPr>
              <w:t xml:space="preserve"> KDS </w:t>
            </w:r>
            <w:r>
              <w:rPr>
                <w:rFonts w:hint="eastAsia"/>
                <w:b/>
                <w:bCs/>
              </w:rPr>
              <w:t xml:space="preserve">支持</w:t>
            </w:r>
            <w:r>
              <w:rPr>
                <w:b/>
                <w:bCs/>
              </w:rPr>
              <w:t xml:space="preserve"> A4 </w:t>
            </w:r>
            <w:r>
              <w:rPr>
                <w:rFonts w:hint="eastAsia"/>
                <w:b/>
                <w:bCs/>
              </w:rPr>
              <w:t xml:space="preserve">打印</w:t>
            </w:r>
          </w:p>
        </w:tc>
      </w:tr>
    </w:tbl>
    <w:p>
      <w:pPr>
        <w:pStyle w:val="Heading3"/>
      </w:pPr>
      <w:bookmarkStart w:id="13" w:name="Xd8bc7d3f12c8869adfc9ce78b23fe7afc9d221f"/>
      <w:r>
        <w:rPr>
          <w:rFonts w:hint="eastAsia"/>
        </w:rPr>
        <w:t xml:space="preserve">网页版与</w:t>
      </w:r>
      <w:r>
        <w:t xml:space="preserve"> APP </w:t>
      </w:r>
      <w:r>
        <w:rPr>
          <w:rFonts w:hint="eastAsia"/>
        </w:rPr>
        <w:t xml:space="preserve">版怎么选</w:t>
      </w:r>
      <w:bookmarkEnd w:id="13"/>
    </w:p>
    <w:p>
      <w:pPr>
        <w:pStyle w:val="BlockText"/>
      </w:pPr>
      <w:r>
        <w:rPr>
          <w:rFonts w:hint="eastAsia"/>
        </w:rPr>
        <w:t xml:space="preserve">两个版本的主要差异是</w:t>
      </w:r>
      <w:r>
        <w:t xml:space="preserve"> A4 </w:t>
      </w:r>
      <w:r>
        <w:rPr>
          <w:rFonts w:hint="eastAsia"/>
        </w:rPr>
        <w:t xml:space="preserve">打印和</w:t>
      </w:r>
      <w:r>
        <w:t xml:space="preserve"> AI </w:t>
      </w:r>
      <w:r>
        <w:rPr>
          <w:rFonts w:hint="eastAsia"/>
        </w:rPr>
        <w:t xml:space="preserve">识别，其他功能基本一致。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版本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A4 </w:t>
            </w:r>
            <w:r>
              <w:rPr>
                <w:rFonts w:hint="eastAsia"/>
                <w:b/>
                <w:bCs/>
              </w:rPr>
              <w:t xml:space="preserve">打印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AI </w:t>
            </w:r>
            <w:r>
              <w:rPr>
                <w:rFonts w:hint="eastAsia"/>
                <w:b/>
                <w:bCs/>
              </w:rPr>
              <w:t xml:space="preserve">识别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适合场景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网页版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需要打印</w:t>
            </w:r>
            <w:r>
              <w:t xml:space="preserve"> A4 </w:t>
            </w:r>
            <w:r>
              <w:rPr>
                <w:rFonts w:hint="eastAsia"/>
              </w:rPr>
              <w:t xml:space="preserve">生产通知单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 </w:t>
            </w:r>
            <w:r>
              <w:rPr>
                <w:rFonts w:hint="eastAsia"/>
              </w:rPr>
              <w:t xml:space="preserve">版</w:t>
            </w:r>
            <w:r>
              <w:t xml:space="preserve"> KDS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需要使用</w:t>
            </w:r>
            <w:r>
              <w:t xml:space="preserve"> AI </w:t>
            </w:r>
            <w:r>
              <w:rPr>
                <w:rFonts w:hint="eastAsia"/>
              </w:rPr>
              <w:t xml:space="preserve">识别生产</w:t>
            </w:r>
          </w:p>
        </w:tc>
      </w:tr>
    </w:tbl>
    <w:bookmarkEnd w:id="14"/>
    <w:bookmarkStart w:id="47" w:name="Xf0b8e50ce4e47eee10f2a5ae50193ab01011e94"/>
    <w:p>
      <w:pPr>
        <w:pStyle w:val="Heading2"/>
      </w:pPr>
      <w:r>
        <w:t xml:space="preserve">2.2 </w:t>
      </w:r>
      <w:r>
        <w:rPr>
          <w:rFonts w:hint="eastAsia"/>
        </w:rPr>
        <w:t xml:space="preserve">下载、访问和登录</w:t>
      </w:r>
    </w:p>
    <w:p>
      <w:pPr>
        <w:pStyle w:val="Heading3"/>
      </w:pPr>
      <w:bookmarkStart w:id="15" w:name="X2adf30fbf722190af9b7e8efb7a80ae46f9c6b0"/>
      <w:r>
        <w:rPr>
          <w:rFonts w:hint="eastAsia"/>
        </w:rPr>
        <w:t xml:space="preserve">下载现烤</w:t>
      </w:r>
      <w:r>
        <w:t xml:space="preserve"> KDS</w:t>
      </w:r>
      <w:bookmarkEnd w:id="15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：使用前准备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：安卓手机或安卓平板，打开浏览器访问</w:t>
      </w:r>
      <w:hyperlink r:id="rId16">
        <w:r>
          <w:rPr>
            <w:rStyle w:val="Hyperlink"/>
            <w:rFonts w:hint="eastAsia"/>
          </w:rPr>
          <w:t xml:space="preserve">银豹官网下载中心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找到【门店现烤】，点击【立即下载】；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3251485-80014252-e206-4395-ba2e-f891b287b9f7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20" w:name="Xd2fadf50cbb9ea95b955f85885378c8315b977a"/>
      <w:r>
        <w:rPr>
          <w:rFonts w:hint="eastAsia"/>
        </w:rPr>
        <w:t xml:space="preserve">访问入口</w:t>
      </w:r>
      <w:bookmarkEnd w:id="20"/>
    </w:p>
    <w:p>
      <w:pPr>
        <w:pStyle w:val="Heading4"/>
      </w:pPr>
      <w:bookmarkStart w:id="21" w:name="X6c68ddd35e19067a29c4ac50713bf427eccd252"/>
      <w:r>
        <w:rPr>
          <w:rFonts w:hint="eastAsia"/>
        </w:rPr>
        <w:t xml:space="preserve">云烘焙后台网址</w:t>
      </w:r>
      <w:bookmarkEnd w:id="21"/>
    </w:p>
    <w:p>
      <w:pPr>
        <w:pStyle w:val="BlockText"/>
      </w:pPr>
      <w:hyperlink r:id="rId22">
        <w:r>
          <w:rPr>
            <w:rStyle w:val="Hyperlink"/>
            <w:rFonts w:hint="eastAsia"/>
          </w:rPr>
          <w:t xml:space="preserve">打开云烘焙后台</w:t>
        </w:r>
      </w:hyperlink>
    </w:p>
    <w:p>
      <w:pPr>
        <w:pStyle w:val="Heading4"/>
      </w:pPr>
      <w:bookmarkStart w:id="23" w:name="X7516a0862229d191a8470f61c499d7cd835c97f"/>
      <w:r>
        <w:rPr>
          <w:rFonts w:hint="eastAsia"/>
        </w:rPr>
        <w:t xml:space="preserve">现烤</w:t>
      </w:r>
      <w:r>
        <w:t xml:space="preserve"> KDS </w:t>
      </w:r>
      <w:r>
        <w:rPr>
          <w:rFonts w:hint="eastAsia"/>
        </w:rPr>
        <w:t xml:space="preserve">网页版</w:t>
      </w:r>
      <w:bookmarkEnd w:id="23"/>
    </w:p>
    <w:p>
      <w:pPr>
        <w:pStyle w:val="BlockText"/>
      </w:pPr>
      <w:hyperlink r:id="rId24">
        <w:r>
          <w:rPr>
            <w:rStyle w:val="Hyperlink"/>
            <w:rFonts w:hint="eastAsia"/>
          </w:rPr>
          <w:t xml:space="preserve">打开现烤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</w:t>
        </w:r>
      </w:hyperlink>
    </w:p>
    <w:p>
      <w:pPr>
        <w:pStyle w:val="BlockText"/>
      </w:pPr>
      <w:r>
        <w:rPr>
          <w:rFonts w:hint="eastAsia"/>
        </w:rPr>
        <w:t xml:space="preserve">怎么选</w:t>
      </w:r>
    </w:p>
    <w:p>
      <w:pPr>
        <w:pStyle w:val="BlockText"/>
      </w:pPr>
      <w:r>
        <w:rPr>
          <w:rFonts w:hint="eastAsia"/>
        </w:rPr>
        <w:t xml:space="preserve">需要打印</w:t>
      </w:r>
      <w:r>
        <w:t xml:space="preserve"> A4 </w:t>
      </w:r>
      <w:r>
        <w:rPr>
          <w:rFonts w:hint="eastAsia"/>
        </w:rPr>
        <w:t xml:space="preserve">生产通知单时使用网页版；需要</w:t>
      </w:r>
      <w:r>
        <w:t xml:space="preserve"> AI </w:t>
      </w:r>
      <w:r>
        <w:rPr>
          <w:rFonts w:hint="eastAsia"/>
        </w:rPr>
        <w:t xml:space="preserve">识别生产时使用</w:t>
      </w:r>
      <w:r>
        <w:t xml:space="preserve"> APP </w:t>
      </w:r>
      <w:r>
        <w:rPr>
          <w:rFonts w:hint="eastAsia"/>
        </w:rPr>
        <w:t xml:space="preserve">版。</w:t>
      </w:r>
    </w:p>
    <w:p>
      <w:pPr>
        <w:pStyle w:val="Heading3"/>
      </w:pPr>
      <w:bookmarkStart w:id="25" w:name="X65e6ce89588f076115eef657bb1d198f524b7f6"/>
      <w:r>
        <w:rPr>
          <w:rFonts w:hint="eastAsia"/>
        </w:rPr>
        <w:t xml:space="preserve">账号登录</w:t>
      </w:r>
      <w:bookmarkEnd w:id="25"/>
    </w:p>
    <w:p>
      <w:pPr>
        <w:pStyle w:val="Heading4"/>
      </w:pPr>
      <w:bookmarkStart w:id="26" w:name="X469ac70242fe2aac61435e5caae4722f6e16881"/>
      <w:r>
        <w:rPr>
          <w:rFonts w:hint="eastAsia"/>
        </w:rPr>
        <w:t xml:space="preserve">首次登录：先门店账号，再员工账号</w:t>
      </w:r>
      <w:bookmarkEnd w:id="26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：首次使用设备，或门店会话已退出，需要重新进入生产工作台。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：已取得门店账号/密码及员工工号/密码；设备网络正常。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1）输入现烤门店账号、密码，点击【账号登录】；</w:t>
      </w:r>
    </w:p>
    <w:p>
      <w:pPr>
        <w:pStyle w:val="BlockText"/>
      </w:pPr>
      <w:r>
        <w:drawing>
          <wp:inline>
            <wp:extent cx="5334000" cy="300173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5956684-88271c78-63aa-49c0-9dff-941b2d51527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2）输入收银员工号、密码，点击【登录】；</w:t>
      </w:r>
    </w:p>
    <w:p>
      <w:pPr>
        <w:pStyle w:val="BlockText"/>
      </w:pPr>
      <w:r>
        <w:drawing>
          <wp:inline>
            <wp:extent cx="5334000" cy="300173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16010812-d3af6276-9a62-453c-a192-20d98916114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7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33" w:name="Xb39abdb55323476df99b958073c9174eb10cd88"/>
      <w:r>
        <w:rPr>
          <w:rFonts w:hint="eastAsia"/>
        </w:rPr>
        <w:t xml:space="preserve">切换操作员</w:t>
      </w:r>
      <w:bookmarkEnd w:id="33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：同一台设备由另一名员工接手，后续任务和记录需要归属新操作员。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：主界面-右上角【操作员】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点击右上角【操作员】，打开操作员管理页面，选择操作员，点击【确定】，即可切换操作员；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289582-6bb90326-3f6c-44a8-a090-b0246038530c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0867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420931-695cd1fa-0cc0-4156-a975-22d8656cb69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40" w:name="X0aca9f8d515bd35f000ac599ae63e9ba0631d12"/>
      <w:r>
        <w:rPr>
          <w:rFonts w:hint="eastAsia"/>
        </w:rPr>
        <w:t xml:space="preserve">交接班</w:t>
      </w:r>
      <w:bookmarkEnd w:id="40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：班次结束，但仍有待办事项需交班处理；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：主界面-右上角【操作员】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点击【交接班】，退出当前工号；</w:t>
      </w:r>
    </w:p>
    <w:p>
      <w:pPr>
        <w:pStyle w:val="BlockText"/>
      </w:pPr>
      <w:r>
        <w:drawing>
          <wp:inline>
            <wp:extent cx="5334000" cy="2706588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643434-41e48704-cbb0-47ce-a00d-99b203608cbe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37671532-6a5116bc-8755-4863-a370-3ac38ad698d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7"/>
    <w:bookmarkEnd w:id="48"/>
    <w:bookmarkStart w:id="175" w:name="X95dd27b0a9cdba01866b099f15d903b1c4baf46"/>
    <w:p>
      <w:pPr>
        <w:pStyle w:val="Heading1"/>
      </w:pPr>
      <w:r>
        <w:t xml:space="preserve">3. </w:t>
      </w:r>
      <w:r>
        <w:rPr>
          <w:rFonts w:hint="eastAsia"/>
        </w:rPr>
        <w:t xml:space="preserve">首次上线配置</w:t>
      </w:r>
    </w:p>
    <w:bookmarkStart w:id="75" w:name="Xd77002a56c1522312fa4cbf6b8eb21386782fa2"/>
    <w:p>
      <w:pPr>
        <w:pStyle w:val="Heading2"/>
      </w:pPr>
      <w:r>
        <w:t xml:space="preserve">3.1 </w:t>
      </w:r>
      <w:r>
        <w:rPr>
          <w:rFonts w:hint="eastAsia"/>
        </w:rPr>
        <w:t xml:space="preserve">所有客户都要配置</w:t>
      </w:r>
    </w:p>
    <w:bookmarkStart w:id="52" w:name="现烤商品原材料"/>
    <w:p>
      <w:pPr>
        <w:pStyle w:val="Heading3"/>
      </w:pPr>
      <w:r>
        <w:rPr>
          <w:rFonts w:hint="eastAsia"/>
        </w:rPr>
        <w:t xml:space="preserve">现烤商品原材料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：现烤商品完工后生成生产制作记录增加成品库存，并按商品配方扣减原材料。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</w:t>
      </w:r>
      <w:r>
        <w:t xml:space="preserve"> - </w:t>
      </w:r>
      <w:r>
        <w:rPr>
          <w:rFonts w:hint="eastAsia"/>
        </w:rPr>
        <w:t xml:space="preserve">商品</w:t>
      </w:r>
      <w:r>
        <w:t xml:space="preserve"> - </w:t>
      </w:r>
      <w:r>
        <w:rPr>
          <w:rFonts w:hint="eastAsia"/>
        </w:rPr>
        <w:t xml:space="preserve">原材料配置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添加对应原材料，勾选“配方用于生产制作”。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682667770-bd0c53c4-183c-4df3-ae48-84ddb237e44d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74" w:name="完工校验和报损规则"/>
    <w:p>
      <w:pPr>
        <w:pStyle w:val="Heading3"/>
      </w:pPr>
      <w:r>
        <w:rPr>
          <w:rFonts w:hint="eastAsia"/>
        </w:rPr>
        <w:t xml:space="preserve">完工校验和报损规则</w:t>
      </w:r>
    </w:p>
    <w:p>
      <w:pPr>
        <w:pStyle w:val="Heading4"/>
      </w:pPr>
      <w:bookmarkStart w:id="53" w:name="完工校验和报损规则--设置完工校验开关"/>
      <w:r>
        <w:rPr>
          <w:rFonts w:hint="eastAsia"/>
        </w:rPr>
        <w:t xml:space="preserve">设置完工校验开关</w:t>
      </w:r>
      <w:bookmarkEnd w:id="53"/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：现烤KDS-右上角设置-基础设置-完工校验半成品</w:t>
      </w:r>
    </w:p>
    <w:p>
      <w:pPr>
        <w:pStyle w:val="BlockText"/>
      </w:pPr>
      <w:r>
        <w:drawing>
          <wp:inline>
            <wp:extent cx="5334000" cy="2671167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4841784-5f0fe1c0-dc05-4e69-8982-0df8a9e58b00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1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57" w:name="完工校验和报损规则--开启时没有原材料禁止完工"/>
      <w:r>
        <w:rPr>
          <w:rFonts w:hint="eastAsia"/>
        </w:rPr>
        <w:t xml:space="preserve">开启时：没有原材料禁止完工</w:t>
      </w:r>
      <w:bookmarkEnd w:id="57"/>
    </w:p>
    <w:p>
      <w:pPr>
        <w:pStyle w:val="BlockText"/>
      </w:pPr>
      <w:r>
        <w:rPr>
          <w:rFonts w:hint="eastAsia"/>
        </w:rPr>
        <w:t xml:space="preserve">1）单个完工：完工失败，报错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6091277-178f6d17-dd98-46f8-bd88-6962227e6559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2）批量完工：完工失败，报错</w:t>
      </w:r>
    </w:p>
    <w:p>
      <w:pPr>
        <w:pStyle w:val="BlockText"/>
      </w:pPr>
      <w:r>
        <w:drawing>
          <wp:inline>
            <wp:extent cx="5334000" cy="2704534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6143947-1d6132af-02db-4734-9e50-eb1f406748cf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3）AI识别：完工失败，报错</w:t>
      </w:r>
    </w:p>
    <w:p>
      <w:pPr>
        <w:pStyle w:val="BlockText"/>
      </w:pPr>
      <w:r>
        <w:drawing>
          <wp:inline>
            <wp:extent cx="5334000" cy="2577621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8802278-bc0166eb-a1e6-418a-be56-2bc7ad8d1f49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7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4）手工生产：完工成功，</w:t>
      </w:r>
      <w:r>
        <w:rPr>
          <w:rFonts w:hint="eastAsia"/>
          <w:b/>
          <w:bCs/>
        </w:rPr>
        <w:t xml:space="preserve">不受参数影响；</w:t>
      </w:r>
    </w:p>
    <w:p>
      <w:pPr>
        <w:pStyle w:val="Heading4"/>
      </w:pPr>
      <w:bookmarkStart w:id="67" w:name="完工校验和报损规则--关闭时没有原材料允许完工"/>
      <w:r>
        <w:rPr>
          <w:rFonts w:hint="eastAsia"/>
        </w:rPr>
        <w:t xml:space="preserve">关闭时：没有原材料允许完工</w:t>
      </w:r>
      <w:bookmarkEnd w:id="67"/>
    </w:p>
    <w:p>
      <w:pPr>
        <w:pStyle w:val="BlockText"/>
      </w:pPr>
      <w:r>
        <w:rPr>
          <w:rFonts w:hint="eastAsia"/>
        </w:rPr>
        <w:t xml:space="preserve">1）单个完工：允许完工</w:t>
      </w:r>
      <w:r>
        <w:t xml:space="preserve"> </w:t>
      </w:r>
      <w:r>
        <w:rPr>
          <w:rFonts w:hint="eastAsia"/>
        </w:rPr>
        <w:t xml:space="preserve">2）批量完工：允许完工</w:t>
      </w:r>
      <w:r>
        <w:t xml:space="preserve"> </w:t>
      </w:r>
      <w:r>
        <w:rPr>
          <w:rFonts w:hint="eastAsia"/>
        </w:rPr>
        <w:t xml:space="preserve">3）AI识别完工：允许完工</w:t>
      </w:r>
      <w:r>
        <w:t xml:space="preserve"> </w:t>
      </w:r>
      <w:r>
        <w:rPr>
          <w:rFonts w:hint="eastAsia"/>
        </w:rPr>
        <w:t xml:space="preserve">4）手工生产：允许完工，</w:t>
      </w:r>
      <w:r>
        <w:rPr>
          <w:rFonts w:hint="eastAsia"/>
          <w:b/>
          <w:bCs/>
        </w:rPr>
        <w:t xml:space="preserve">不受参数影响；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：完工时若有报损，完工报损确认窗口，默认选择设置的处理方式【先入库再报损】还是【仅记录不合格】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：现烤KDS-右上角设置-基础设置-完工报损库存口径</w:t>
      </w:r>
    </w:p>
    <w:p>
      <w:pPr>
        <w:pStyle w:val="BlockText"/>
      </w:pPr>
      <w:r>
        <w:drawing>
          <wp:inline>
            <wp:extent cx="5334000" cy="2721173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96836941-c63ca221-7c51-4162-b6f9-e00e2476ab33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694107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96766989-0f292691-ae4f-46b7-8a77-2add80381ab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4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End w:id="75"/>
    <w:bookmarkStart w:id="145" w:name="X32e8390d5444e6a235b6a5aa395b2178c696d25"/>
    <w:p>
      <w:pPr>
        <w:pStyle w:val="Heading2"/>
      </w:pPr>
      <w:r>
        <w:t xml:space="preserve">3.2 </w:t>
      </w:r>
      <w:r>
        <w:rPr>
          <w:rFonts w:hint="eastAsia"/>
        </w:rPr>
        <w:t xml:space="preserve">使用接单汇总时配置</w:t>
      </w:r>
    </w:p>
    <w:bookmarkStart w:id="85" w:name="排产下单模板"/>
    <w:p>
      <w:pPr>
        <w:pStyle w:val="Heading3"/>
      </w:pPr>
      <w:r>
        <w:rPr>
          <w:rFonts w:hint="eastAsia"/>
        </w:rPr>
        <w:t xml:space="preserve">排产下单模板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：用于门店现烤产品订货，跟仓库配货订货模板区分开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：云端-供应链-生产-排产下单模板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1637465-5e0987f5-21da-40b4-82b0-fa23e4b6822a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点击【新增店内排产计划模板】，填写对应参数，点击【确定】；</w:t>
      </w:r>
    </w:p>
    <w:p>
      <w:pPr>
        <w:pStyle w:val="BlockText"/>
      </w:pPr>
      <w:r>
        <w:rPr>
          <w:rFonts w:hint="eastAsia"/>
        </w:rPr>
        <w:t xml:space="preserve">模板名称：比如现烤要货模板；</w:t>
      </w:r>
      <w:r>
        <w:t xml:space="preserve"> </w:t>
      </w:r>
      <w:r>
        <w:rPr>
          <w:rFonts w:hint="eastAsia"/>
        </w:rPr>
        <w:t xml:space="preserve">适用组织：勾选模板适用门店；</w:t>
      </w:r>
      <w:r>
        <w:t xml:space="preserve"> </w:t>
      </w:r>
      <w:r>
        <w:rPr>
          <w:rFonts w:hint="eastAsia"/>
        </w:rPr>
        <w:t xml:space="preserve">订货限制：</w:t>
      </w:r>
      <w:r>
        <w:rPr>
          <w:rFonts w:hint="eastAsia"/>
          <w:b/>
          <w:bCs/>
        </w:rPr>
        <w:t xml:space="preserve">勾选【期望到货日期必填】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选择订货商品范围；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1719138-f2f4fd3f-b585-42cf-9707-a85410755a86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4614715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2371282-c264da51-9ff5-4995-a3c6-bc441056019c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14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Start w:id="98" w:name="门店后厨生产方案"/>
    <w:p>
      <w:pPr>
        <w:pStyle w:val="Heading3"/>
      </w:pPr>
      <w:r>
        <w:rPr>
          <w:rFonts w:hint="eastAsia"/>
        </w:rPr>
        <w:t xml:space="preserve">门店后厨生产方案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：现烤KDS的接单排产方案设置，可汇总接收指定门店的订货单进行计划排产；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22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-生产管理-门店后厨生产列表；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700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2800120-6dc4b089-0640-44b0-8ab4-7f5add212026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1）点击【新增】，设置对应参数，添加商品分类或单品，点击【保存】；</w:t>
      </w:r>
    </w:p>
    <w:p>
      <w:pPr>
        <w:pStyle w:val="BlockText"/>
      </w:pPr>
      <w:r>
        <w:rPr>
          <w:rFonts w:hint="eastAsia"/>
        </w:rPr>
        <w:t xml:space="preserve">参数说明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方案名称：必填，比如123店订1店生产；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订货门店：必填，设置现烤间可排产的订货门店范围；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单据状态（配货中、待审核、已配货）：非必填，一般选择【待审核】；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订货模板：非必填，不选默认就全部模板；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出货时段：非必填，设置可排产时间范围；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商品分类设置：必填，【商品分类设置】和【商品单品设置】2选1；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商品单品设置：必填【商品分类设置】和【商品单品设置】2选1；</w:t>
      </w:r>
    </w:p>
    <w:p>
      <w:pPr>
        <w:pStyle w:val="BlockText"/>
      </w:pPr>
      <w:r>
        <w:drawing>
          <wp:inline>
            <wp:extent cx="5334000" cy="2933587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4383361-2908e34f-76bc-4463-8e6a-232f65a3d3e4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2）门店后厨生产设置列表，对应方案，点击【启用】；</w:t>
      </w:r>
    </w:p>
    <w:p>
      <w:pPr>
        <w:pStyle w:val="BlockText"/>
      </w:pPr>
      <w:r>
        <w:drawing>
          <wp:inline>
            <wp:extent cx="5334000" cy="1538480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254883-98427bbd-d58a-4dd8-926b-4a991677316e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38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1314369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268854-6bddec35-1cbc-480b-adb0-f370eed7b046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43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8"/>
    <w:bookmarkStart w:id="131" w:name="生产通知和分拣小票模板"/>
    <w:p>
      <w:pPr>
        <w:pStyle w:val="Heading3"/>
      </w:pPr>
      <w:r>
        <w:rPr>
          <w:rFonts w:hint="eastAsia"/>
        </w:rPr>
        <w:t xml:space="preserve">生产通知和分拣小票模板</w:t>
      </w:r>
    </w:p>
    <w:p>
      <w:pPr>
        <w:pStyle w:val="Heading4"/>
      </w:pPr>
      <w:bookmarkStart w:id="99" w:name="生产通知和分拣小票模板---复制系统模板启用后重命名-1"/>
      <w:r>
        <w:t xml:space="preserve">① </w:t>
      </w:r>
      <w:r>
        <w:rPr>
          <w:rFonts w:hint="eastAsia"/>
        </w:rPr>
        <w:t xml:space="preserve">复制系统模板，启用后重命名</w:t>
      </w:r>
      <w:bookmarkEnd w:id="99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选择模板类型【生产通知单小票】，点击【另存】系统自动复制一个模板，点击【启】，点击【重命名】输入打印模板名称；</w:t>
      </w:r>
    </w:p>
    <w:p>
      <w:pPr>
        <w:pStyle w:val="BlockText"/>
      </w:pPr>
      <w:r>
        <w:drawing>
          <wp:inline>
            <wp:extent cx="5334000" cy="2706588"/>
            <wp:effectExtent b="0" l="0" r="0" t="0"/>
            <wp:docPr descr="image.png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453693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0342140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06" w:name="生产通知和分拣小票模板---编辑生产通知单小票打印模板"/>
      <w:r>
        <w:t xml:space="preserve">② </w:t>
      </w:r>
      <w:r>
        <w:rPr>
          <w:rFonts w:hint="eastAsia"/>
        </w:rPr>
        <w:t xml:space="preserve">编辑生产通知单小票打印模板</w:t>
      </w:r>
      <w:bookmarkEnd w:id="106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点击【编辑】，对模板参数和位置进行调整，点击【查看渲染效果】，点击【保存】；</w:t>
      </w:r>
    </w:p>
    <w:p>
      <w:pPr>
        <w:pStyle w:val="BlockText"/>
      </w:pPr>
      <w:r>
        <w:rPr>
          <w:rFonts w:hint="eastAsia"/>
        </w:rPr>
        <w:t xml:space="preserve">小票模板参数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小票纸尺寸：58mm，80mm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字段列表：生产门店、小票标题、打印场景、明细标题、生产通知单号、通知单状态、生产日期、来源单号、接单方案、方案时间段、订单数、订货门店数、明细项数、数量合计、操作员、打印时间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字段属性：显示名称、字段键、字段值、前缀、后缀、对齐方式、字号映射、加粗、显示、宽度倍数、行间距</w:t>
      </w:r>
    </w:p>
    <w:p>
      <w:pPr>
        <w:pStyle w:val="BlockText"/>
      </w:pPr>
      <w:r>
        <w:drawing>
          <wp:inline>
            <wp:extent cx="5334000" cy="2708671"/>
            <wp:effectExtent b="0" l="0" r="0" t="0"/>
            <wp:docPr descr="image.png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826711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25340"/>
            <wp:effectExtent b="0" l="0" r="0" t="0"/>
            <wp:docPr descr="image.png" title="" id="1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1611472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：用于现烤KDS分拣配送小票模板调整；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3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-生产管理-打印模板；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image.png" title="" id="1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31520476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17" w:name="生产通知和分拣小票模板---复制系统模板启用后重命名"/>
      <w:r>
        <w:t xml:space="preserve">① </w:t>
      </w:r>
      <w:r>
        <w:rPr>
          <w:rFonts w:hint="eastAsia"/>
        </w:rPr>
        <w:t xml:space="preserve">复制系统模板，启用后重命名</w:t>
      </w:r>
      <w:bookmarkEnd w:id="117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选择模板类型【分拣配送小票】，点击【另存】系统自动复制一个模板，点击【启】，点击【重命名】输入打印模板名称；</w:t>
      </w:r>
    </w:p>
    <w:p>
      <w:pPr>
        <w:pStyle w:val="BlockText"/>
      </w:pPr>
      <w:r>
        <w:drawing>
          <wp:inline>
            <wp:extent cx="5334000" cy="2714922"/>
            <wp:effectExtent b="0" l="0" r="0" t="0"/>
            <wp:docPr descr="image.png" title="" id="1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240468.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302840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bookmarkStart w:id="124" w:name="生产通知和分拣小票模板---编辑分拣配送小票打印模板"/>
      <w:r>
        <w:t xml:space="preserve">② </w:t>
      </w:r>
      <w:r>
        <w:rPr>
          <w:rFonts w:hint="eastAsia"/>
        </w:rPr>
        <w:t xml:space="preserve">编辑分拣配送小票打印模板</w:t>
      </w:r>
      <w:bookmarkEnd w:id="124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点击【编辑】，对模板参数和位置进行调整，点击【查看渲染效果】，点击【保存】；</w:t>
      </w:r>
    </w:p>
    <w:p>
      <w:pPr>
        <w:pStyle w:val="BlockText"/>
      </w:pPr>
      <w:r>
        <w:rPr>
          <w:rFonts w:hint="eastAsia"/>
        </w:rPr>
        <w:t xml:space="preserve">小票模板参数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小票纸尺寸：58mm，80mm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字段列表：生产门店、配送门店、货流单号、商品项数、数量合计、金额合计、分拣员、打印次数、补打标记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字段属性：显示名称、字段键、字段值、前缀、后缀、对齐方式、字号映射、加粗、显示、宽度倍数、行间距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image.png" title="" id="1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40921023.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31591"/>
            <wp:effectExtent b="0" l="0" r="0" t="0"/>
            <wp:docPr descr="image.png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0200913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1"/>
    <w:bookmarkStart w:id="144" w:name="分拣小票打印机"/>
    <w:p>
      <w:pPr>
        <w:pStyle w:val="Heading3"/>
      </w:pPr>
      <w:r>
        <w:rPr>
          <w:rFonts w:hint="eastAsia"/>
        </w:rPr>
        <w:t xml:space="preserve">分拣小票打印机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：接单打印小票；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27" title="" id="1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-打印设置-芯烨云；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点击【启用】，选择【打印机型号】，输入【设备SN码】，点击【添加打印机】，点击【保存并同步打印设置】；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打印机型号：支持云芯烨云小票机N260L、XP-58IINT；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设备SN码：小票机背面会贴；</w:t>
      </w:r>
      <w:r>
        <w:drawing>
          <wp:inline>
            <wp:extent cx="5334000" cy="4131288"/>
            <wp:effectExtent b="0" l="0" r="0" t="0"/>
            <wp:docPr descr="38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17238143-eddb9172-67e3-45f3-b62b-966408b60f7b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1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从服务器同步：点击同步后台设置；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查询状态：查询当前小票机状态，并显示【在线正常】【离线】；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测试打印：打印测试小票；</w:t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1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771984-7cbe2e1d-4a3d-4b56-9db1-0ceac01f9562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1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797179-43d60740-729f-48a6-afb1-8271e01eb1e9.png" id="143" name="Picture"/>
                    <pic:cNvPicPr>
                      <a:picLocks noChangeArrowheads="1"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4"/>
    <w:bookmarkEnd w:id="145"/>
    <w:bookmarkStart w:id="167" w:name="X69990c756d13d1a528a506e0293e634237e4344"/>
    <w:p>
      <w:pPr>
        <w:pStyle w:val="Heading2"/>
      </w:pPr>
      <w:r>
        <w:t xml:space="preserve">3.3 </w:t>
      </w:r>
      <w:r>
        <w:rPr>
          <w:rFonts w:hint="eastAsia"/>
        </w:rPr>
        <w:t xml:space="preserve">手动新增生产通知单时配置</w:t>
      </w:r>
    </w:p>
    <w:p>
      <w:pPr>
        <w:pStyle w:val="Heading3"/>
      </w:pPr>
      <w:bookmarkStart w:id="146" w:name="X01add82d72a7b46c2839713975ff61f42053d14"/>
      <w:r>
        <w:rPr>
          <w:rFonts w:hint="eastAsia"/>
        </w:rPr>
        <w:t xml:space="preserve">功能说明</w:t>
      </w:r>
      <w:bookmarkEnd w:id="146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：用于配置【现烤KDS-手动新增生产通知单】的生产门店列表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：总部/区域账号登录-</w:t>
      </w:r>
      <w:hyperlink r:id="rId113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-生产管理-生产门店设置</w:t>
      </w:r>
    </w:p>
    <w:p>
      <w:pPr>
        <w:pStyle w:val="BlockText"/>
      </w:pPr>
      <w:r>
        <w:drawing>
          <wp:inline>
            <wp:extent cx="5334000" cy="2722280"/>
            <wp:effectExtent b="0" l="0" r="0" t="0"/>
            <wp:docPr descr="image.png" title="" id="1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530785.png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2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50" w:name="X29e41149b6b081d51fe38e3a8b3876b03850972"/>
      <w:r>
        <w:rPr>
          <w:rFonts w:hint="eastAsia"/>
        </w:rPr>
        <w:t xml:space="preserve">单个设置</w:t>
      </w:r>
      <w:bookmarkEnd w:id="150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对应门店【操作】列点击【编辑】，设置可生产部门（可多选）、默认生产部门（单选）；</w:t>
      </w:r>
    </w:p>
    <w:p>
      <w:pPr>
        <w:pStyle w:val="BlockText"/>
      </w:pPr>
      <w:r>
        <w:drawing>
          <wp:inline>
            <wp:extent cx="5334000" cy="2725340"/>
            <wp:effectExtent b="0" l="0" r="0" t="0"/>
            <wp:docPr descr="image.png" title="" id="1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807746.png" id="153" name="Picture"/>
                    <pic:cNvPicPr>
                      <a:picLocks noChangeArrowheads="1"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52853866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157" w:name="Xd483360b30c9c62840b333a9d65aef5726d58e5"/>
      <w:r>
        <w:rPr>
          <w:rFonts w:hint="eastAsia"/>
        </w:rPr>
        <w:t xml:space="preserve">批量设置</w:t>
      </w:r>
      <w:bookmarkEnd w:id="157"/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批量勾选门店，点击【批量设置生产门店】，设置可生产部门（可多选）、默认生产部门（单选），点击【确认批量设置】；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image.png" title="" id="1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624167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1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727897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验证</w:t>
      </w:r>
    </w:p>
    <w:p>
      <w:pPr>
        <w:pStyle w:val="BlockText"/>
      </w:pPr>
      <w:r>
        <w:rPr>
          <w:rFonts w:hint="eastAsia"/>
        </w:rPr>
        <w:t xml:space="preserve">现烤KDS-生产通知-手动新增生产通知单，生产部门按配置门店显示，默认选中默认生产门店；</w:t>
      </w:r>
    </w:p>
    <w:p>
      <w:pPr>
        <w:pStyle w:val="BlockText"/>
      </w:pPr>
      <w:r>
        <w:drawing>
          <wp:inline>
            <wp:extent cx="5334000" cy="2726545"/>
            <wp:effectExtent b="0" l="0" r="0" t="0"/>
            <wp:docPr descr="image.png" title="" id="1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0918320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6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7"/>
    <w:bookmarkStart w:id="174" w:name="Xcc6481feb6b9410b12b26ab35e61ffa4f24cab0"/>
    <w:p>
      <w:pPr>
        <w:pStyle w:val="Heading2"/>
      </w:pPr>
      <w:r>
        <w:t xml:space="preserve">3.4 </w:t>
      </w:r>
      <w:r>
        <w:rPr>
          <w:rFonts w:hint="eastAsia"/>
        </w:rPr>
        <w:t xml:space="preserve">使用</w:t>
      </w:r>
      <w:r>
        <w:t xml:space="preserve"> AI </w:t>
      </w:r>
      <w:r>
        <w:rPr>
          <w:rFonts w:hint="eastAsia"/>
        </w:rPr>
        <w:t xml:space="preserve">识别时配置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：AI识别的前提条件，只适用于APP端，网页端不可设置；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：现烤KDS-右上角设置-基础设置-AI识别设置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点击【打开AI设置】，主要操作【设置识别模式】、开启【是否自动识别】、选择【商品识别摄像头】、设置【识别区域设置】；</w:t>
      </w:r>
    </w:p>
    <w:p>
      <w:pPr>
        <w:pStyle w:val="BlockText"/>
      </w:pPr>
      <w:r>
        <w:drawing>
          <wp:inline>
            <wp:extent cx="5334000" cy="2735758"/>
            <wp:effectExtent b="0" l="0" r="0" t="0"/>
            <wp:docPr descr="" title="" id="1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4120459-20b69289-92a0-4ddb-a10f-df896aa70042.pn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5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845839"/>
            <wp:effectExtent b="0" l="0" r="0" t="0"/>
            <wp:docPr descr="" title="" id="1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26597741-70de1c31-b3e8-475e-8968-5c81cd0884cc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5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4"/>
    <w:bookmarkEnd w:id="175"/>
    <w:bookmarkStart w:id="225" w:name="Xbd91a1b8cf0267eba9a85e06f139625524f87be"/>
    <w:p>
      <w:pPr>
        <w:pStyle w:val="Heading1"/>
      </w:pPr>
      <w:r>
        <w:t xml:space="preserve">4. </w:t>
      </w:r>
      <w:r>
        <w:rPr>
          <w:rFonts w:hint="eastAsia"/>
        </w:rPr>
        <w:t xml:space="preserve">门店订货</w:t>
      </w:r>
    </w:p>
    <w:p>
      <w:pPr>
        <w:pStyle w:val="BlockText"/>
      </w:pPr>
      <w:r>
        <w:rPr>
          <w:rFonts w:hint="eastAsia"/>
        </w:rPr>
        <w:t xml:space="preserve">本章由门店员工操作</w:t>
      </w:r>
    </w:p>
    <w:p>
      <w:pPr>
        <w:pStyle w:val="BlockText"/>
      </w:pPr>
      <w:r>
        <w:rPr>
          <w:rFonts w:hint="eastAsia"/>
        </w:rPr>
        <w:t xml:space="preserve">门店只负责选择商品、数量和期望到货日期并提交订货；提交后等待现烤间接单，门店不需要操作生产任务。</w:t>
      </w:r>
    </w:p>
    <w:bookmarkStart w:id="185" w:name="Xc08b81a9338d9252cb353e8ef3fcddf09d04464"/>
    <w:p>
      <w:pPr>
        <w:pStyle w:val="Heading2"/>
      </w:pPr>
      <w:r>
        <w:t xml:space="preserve">4.1 PC </w:t>
      </w:r>
      <w:r>
        <w:rPr>
          <w:rFonts w:hint="eastAsia"/>
        </w:rPr>
        <w:t xml:space="preserve">收银端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：PC端-全部菜单-订货-模板订货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选择带【后厨】标识的模板，输入订货量，点击【提交】，弹窗可选择期望到货日期，点击【确定下单】；</w:t>
      </w:r>
    </w:p>
    <w:p>
      <w:pPr>
        <w:pStyle w:val="BlockText"/>
      </w:pPr>
      <w:r>
        <w:drawing>
          <wp:inline>
            <wp:extent cx="5334000" cy="3687960"/>
            <wp:effectExtent b="0" l="0" r="0" t="0"/>
            <wp:docPr descr="" title="" id="1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919367-5686fe55-3942-4aec-a1b2-3447de34dac7.png" id="178" name="Picture"/>
                    <pic:cNvPicPr>
                      <a:picLocks noChangeArrowheads="1"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997523"/>
            <wp:effectExtent b="0" l="0" r="0" t="0"/>
            <wp:docPr descr="" title="" id="1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963167-440461ce-0ee7-4e41-8007-9c21c068cbf0.png" id="181" name="Picture"/>
                    <pic:cNvPicPr>
                      <a:picLocks noChangeArrowheads="1"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994546"/>
            <wp:effectExtent b="0" l="0" r="0" t="0"/>
            <wp:docPr descr="" title="" id="1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6000766-05a1802c-95c4-42f7-aa65-dd418de490c5.png" id="184" name="Picture"/>
                    <pic:cNvPicPr>
                      <a:picLocks noChangeArrowheads="1"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5"/>
    <w:bookmarkStart w:id="195" w:name="Xb704f4be32506c3077426f721c02b2b75c10da0"/>
    <w:p>
      <w:pPr>
        <w:pStyle w:val="Heading2"/>
      </w:pPr>
      <w:r>
        <w:t xml:space="preserve">4.2 </w:t>
      </w:r>
      <w:r>
        <w:rPr>
          <w:rFonts w:hint="eastAsia"/>
        </w:rPr>
        <w:t xml:space="preserve">安卓平板收银端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：安卓平板端-全部菜单-订货申请-模板订货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选择带【后厨】标识的模板，输入订货量，点击【提交】，弹窗可选择期望到货日期，点击【确定下单】；</w:t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1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10898-b4dda8cf-2763-4ba0-bec4-3c3268518b83.png" id="188" name="Picture"/>
                    <pic:cNvPicPr>
                      <a:picLocks noChangeArrowheads="1"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1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41831-7e831be7-6c83-4caf-9d57-900507bfe903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1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459170-ce2b7351-101d-44bd-b4eb-4a964a772867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5"/>
    <w:bookmarkStart w:id="217" w:name="Xcc91fde18431277c3c3fda4f238b083e253fcbe"/>
    <w:p>
      <w:pPr>
        <w:pStyle w:val="Heading2"/>
      </w:pPr>
      <w:r>
        <w:t xml:space="preserve">4.3 </w:t>
      </w:r>
      <w:r>
        <w:rPr>
          <w:rFonts w:hint="eastAsia"/>
        </w:rPr>
        <w:t xml:space="preserve">安卓手机“我的店铺”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：门店账号登录-安卓手机我的店铺APP-工作台-门店排产计划</w:t>
      </w:r>
    </w:p>
    <w:p>
      <w:pPr>
        <w:pStyle w:val="BlockText"/>
      </w:pPr>
      <w:r>
        <w:drawing>
          <wp:inline>
            <wp:extent cx="5334000" cy="11692128"/>
            <wp:effectExtent b="0" l="0" r="0" t="0"/>
            <wp:docPr descr="|360" title="" id="1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8995328-a9ff9f11-5d00-473c-a599-db5840eb5f1f.png" id="198" name="Picture"/>
                    <pic:cNvPicPr>
                      <a:picLocks noChangeArrowheads="1"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92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1）点击【排产计划模板】，选择对应的订货模板；</w:t>
      </w:r>
    </w:p>
    <w:p>
      <w:pPr>
        <w:pStyle w:val="BlockText"/>
      </w:pPr>
      <w:r>
        <w:drawing>
          <wp:inline>
            <wp:extent cx="5334000" cy="10776857"/>
            <wp:effectExtent b="0" l="0" r="0" t="0"/>
            <wp:docPr descr="|360" title="" id="20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107611-c8a316a7-b2e0-4693-ba89-0bf66adafeb4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76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893380"/>
            <wp:effectExtent b="0" l="0" r="0" t="0"/>
            <wp:docPr descr="|360" title="" id="2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155998-535a7c4f-b479-4dbd-9f94-66c823c3d624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2）输入订货量，点击【下一步】，跳转订单确认页面，点击【提交】；</w:t>
      </w:r>
    </w:p>
    <w:p>
      <w:pPr>
        <w:pStyle w:val="BlockText"/>
      </w:pPr>
      <w:r>
        <w:drawing>
          <wp:inline>
            <wp:extent cx="5334000" cy="10911216"/>
            <wp:effectExtent b="0" l="0" r="0" t="0"/>
            <wp:docPr descr="|360" title="" id="2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389681-2839f655-7ca2-4161-8f08-bb7805f20e81.png" id="207" name="Picture"/>
                    <pic:cNvPicPr>
                      <a:picLocks noChangeArrowheads="1"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112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995600"/>
            <wp:effectExtent b="0" l="0" r="0" t="0"/>
            <wp:docPr descr="|360" title="" id="2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455587-1f8c48aa-46e9-4864-9a51-b997d47c7890.png" id="210" name="Picture"/>
                    <pic:cNvPicPr>
                      <a:picLocks noChangeArrowheads="1"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3）选择期望到货日期，点击【确定下单】；</w:t>
      </w:r>
    </w:p>
    <w:p>
      <w:pPr>
        <w:pStyle w:val="BlockText"/>
      </w:pPr>
      <w:r>
        <w:drawing>
          <wp:inline>
            <wp:extent cx="5334000" cy="10902830"/>
            <wp:effectExtent b="0" l="0" r="0" t="0"/>
            <wp:docPr descr="|360" title="" id="2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512085-35c2f64f-0284-4fd3-b5d4-417e15a15963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0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10928810"/>
            <wp:effectExtent b="0" l="0" r="0" t="0"/>
            <wp:docPr descr="|360" title="" id="2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9638584-f86a1d46-edcb-40c6-bc30-0575d7051c7b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28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7"/>
    <w:bookmarkStart w:id="224" w:name="X5ea80ec7494804f4ab0f7ab3bd387165599ad4b"/>
    <w:p>
      <w:pPr>
        <w:pStyle w:val="Heading2"/>
      </w:pPr>
      <w:r>
        <w:t xml:space="preserve">4.4 </w:t>
      </w:r>
      <w:r>
        <w:rPr>
          <w:rFonts w:hint="eastAsia"/>
        </w:rPr>
        <w:t xml:space="preserve">现烤</w:t>
      </w:r>
      <w:r>
        <w:t xml:space="preserve"> KDS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：后厨直接下本店现烤产品的订货单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：现烤KDS当前登录工号已开启订货权限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：现烤KDS-工作台-接单排产-门店订货，打开订货H5界面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2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3054837-eb061d68-3717-4120-9a1e-eabaa993973f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4124"/>
            <wp:effectExtent b="0" l="0" r="0" t="0"/>
            <wp:docPr descr="" title="" id="2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2293417-05831af3-79df-45a7-a900-e9bba67ac4ce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：生成带期望到货日期的门店订货单，等待现烤间接单。</w:t>
      </w:r>
    </w:p>
    <w:bookmarkEnd w:id="224"/>
    <w:bookmarkEnd w:id="225"/>
    <w:bookmarkStart w:id="365" w:name="Xfbbe7f5a9d3638405fd7fa98c7552c66bc9d8d2"/>
    <w:p>
      <w:pPr>
        <w:pStyle w:val="Heading1"/>
      </w:pPr>
      <w:r>
        <w:t xml:space="preserve">5. </w:t>
      </w:r>
      <w:r>
        <w:rPr>
          <w:rFonts w:hint="eastAsia"/>
        </w:rPr>
        <w:t xml:space="preserve">现烤间生成生产任务</w:t>
      </w:r>
    </w:p>
    <w:p>
      <w:pPr>
        <w:pStyle w:val="BlockText"/>
      </w:pPr>
      <w:r>
        <w:rPr>
          <w:rFonts w:hint="eastAsia"/>
        </w:rPr>
        <w:t xml:space="preserve">本章由现烤间计划人员或生产人员操作</w:t>
      </w:r>
    </w:p>
    <w:p>
      <w:pPr>
        <w:pStyle w:val="BlockText"/>
      </w:pPr>
      <w:r>
        <w:rPr>
          <w:rFonts w:hint="eastAsia"/>
        </w:rPr>
        <w:t xml:space="preserve">门店订货提交后，由现烤间接单汇总；需要直接排产时，可使用手动排产或</w:t>
      </w:r>
      <w:r>
        <w:t xml:space="preserve"> AI </w:t>
      </w:r>
      <w:r>
        <w:rPr>
          <w:rFonts w:hint="eastAsia"/>
        </w:rPr>
        <w:t xml:space="preserve">智能排产。门店不操作本章。</w:t>
      </w:r>
    </w:p>
    <w:bookmarkStart w:id="242" w:name="X08ffdc08b34710c23dc83cbe0953491cf76d844"/>
    <w:p>
      <w:pPr>
        <w:pStyle w:val="Heading2"/>
      </w:pPr>
      <w:r>
        <w:t xml:space="preserve">5.1 </w:t>
      </w:r>
      <w:r>
        <w:rPr>
          <w:rFonts w:hint="eastAsia"/>
        </w:rPr>
        <w:t xml:space="preserve">接单汇总生产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：同一到货日期下有多张待接订货单，需要汇总商品数量并生成一张生产通知单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：现烤KDS-工作台-接单汇总</w:t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2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7097106-4d85a7af-dd4a-4abf-9213-cdeb1e597e4a.png" id="228" name="Picture"/>
                    <pic:cNvPicPr>
                      <a:picLocks noChangeArrowheads="1"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29">
        <w:r>
          <w:rPr>
            <w:rStyle w:val="Hyperlink"/>
            <w:rFonts w:hint="eastAsia"/>
          </w:rPr>
          <w:t xml:space="preserve">云烘焙后台已设置后厨生产方案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1）选择【到货日期】【方案】点击【刷新】，勾选待接订单，点击【确认】；</w:t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2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199771-c110577d-05e7-483b-8f9c-1bc1a2ac0e22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2）按订货单汇总商品和生产数量，生产数量可编辑，点击【接单】，弹窗核对接单数量；</w:t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2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296563-5a4d50fb-f2bb-40ed-a6b2-9c5be2d79c20.png" id="235" name="Picture"/>
                    <pic:cNvPicPr>
                      <a:picLocks noChangeArrowheads="1"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999772"/>
            <wp:effectExtent b="0" l="0" r="0" t="0"/>
            <wp:docPr descr="" title="" id="2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987153-fdba0610-65d8-415a-aa75-b8d9df0cba15.png" id="238" name="Picture"/>
                    <pic:cNvPicPr>
                      <a:picLocks noChangeArrowheads="1"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3）接单成功，生成生产任务单，生成单号JHD开头的【生产通知单】</w:t>
      </w:r>
    </w:p>
    <w:p>
      <w:pPr>
        <w:pStyle w:val="BlockText"/>
      </w:pPr>
      <w:r>
        <w:drawing>
          <wp:inline>
            <wp:extent cx="5334000" cy="2714922"/>
            <wp:effectExtent b="0" l="0" r="0" t="0"/>
            <wp:docPr descr="" title="" id="2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402688-e39732e7-df1e-4317-b207-717ad793504c.png" id="241" name="Picture"/>
                    <pic:cNvPicPr>
                      <a:picLocks noChangeArrowheads="1"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：生成生产任务和</w:t>
      </w:r>
      <w:r>
        <w:t xml:space="preserve"> </w:t>
      </w:r>
      <w:r>
        <w:rPr>
          <w:rStyle w:val="VerbatimChar"/>
        </w:rPr>
        <w:t xml:space="preserve">JHD</w:t>
      </w:r>
      <w:r>
        <w:t xml:space="preserve"> </w:t>
      </w:r>
      <w:r>
        <w:rPr>
          <w:rFonts w:hint="eastAsia"/>
        </w:rPr>
        <w:t xml:space="preserve">生产通知单，并保留订货门店信息。</w:t>
      </w:r>
    </w:p>
    <w:bookmarkEnd w:id="242"/>
    <w:bookmarkStart w:id="286" w:name="Xd0965c28f99236a08a4996a756f4fc6debd0c29"/>
    <w:p>
      <w:pPr>
        <w:pStyle w:val="Heading2"/>
      </w:pPr>
      <w:r>
        <w:t xml:space="preserve">5.2 </w:t>
      </w:r>
      <w:r>
        <w:rPr>
          <w:rFonts w:hint="eastAsia"/>
        </w:rPr>
        <w:t xml:space="preserve">新增生产通知单</w:t>
      </w:r>
    </w:p>
    <w:bookmarkStart w:id="261" w:name="pc-收银端"/>
    <w:p>
      <w:pPr>
        <w:pStyle w:val="Heading3"/>
      </w:pPr>
      <w:r>
        <w:t xml:space="preserve">PC </w:t>
      </w:r>
      <w:r>
        <w:rPr>
          <w:rFonts w:hint="eastAsia"/>
        </w:rPr>
        <w:t xml:space="preserve">收银端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：PC端-全部菜单-生产通知</w:t>
      </w:r>
    </w:p>
    <w:p>
      <w:pPr>
        <w:pStyle w:val="BlockText"/>
      </w:pPr>
      <w:r>
        <w:drawing>
          <wp:inline>
            <wp:extent cx="5334000" cy="3999010"/>
            <wp:effectExtent b="0" l="0" r="0" t="0"/>
            <wp:docPr descr="image.png" title="" id="2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259749.png" id="245" name="Picture"/>
                    <pic:cNvPicPr>
                      <a:picLocks noChangeArrowheads="1"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1）点击【添加生产商品】，搜索选择商品，点击【添加商品】；</w:t>
      </w:r>
    </w:p>
    <w:p>
      <w:pPr>
        <w:pStyle w:val="BlockText"/>
      </w:pPr>
      <w:r>
        <w:drawing>
          <wp:inline>
            <wp:extent cx="5334000" cy="3331666"/>
            <wp:effectExtent b="0" l="0" r="0" t="0"/>
            <wp:docPr descr="image.png" title="" id="2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600031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2）输入【本次计划数量】，点击【提交】，弹窗点击【提交】；</w:t>
      </w:r>
    </w:p>
    <w:p>
      <w:pPr>
        <w:pStyle w:val="BlockText"/>
      </w:pPr>
      <w:r>
        <w:drawing>
          <wp:inline>
            <wp:extent cx="5334000" cy="3331666"/>
            <wp:effectExtent b="0" l="0" r="0" t="0"/>
            <wp:docPr descr="image.png" title="" id="2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419368.png" id="251" name="Picture"/>
                    <pic:cNvPicPr>
                      <a:picLocks noChangeArrowheads="1"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331666"/>
            <wp:effectExtent b="0" l="0" r="0" t="0"/>
            <wp:docPr descr="image.png" title="" id="2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713045.png" id="254" name="Picture"/>
                    <pic:cNvPicPr>
                      <a:picLocks noChangeArrowheads="1"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1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验证</w:t>
      </w:r>
      <w:r>
        <w:rPr>
          <w:rFonts w:hint="eastAsia"/>
        </w:rPr>
        <w:t xml:space="preserve">：现烤KDS同步显示生产通知单，生产看板显示生产任务；</w:t>
      </w:r>
    </w:p>
    <w:p>
      <w:pPr>
        <w:pStyle w:val="BlockText"/>
      </w:pPr>
      <w:r>
        <w:drawing>
          <wp:inline>
            <wp:extent cx="5334000" cy="2689919"/>
            <wp:effectExtent b="0" l="0" r="0" t="0"/>
            <wp:docPr descr="image.png" title="" id="2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901016.png" id="257" name="Picture"/>
                    <pic:cNvPicPr>
                      <a:picLocks noChangeArrowheads="1"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9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2737156"/>
            <wp:effectExtent b="0" l="0" r="0" t="0"/>
            <wp:docPr descr="image.png" title="" id="2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7012942638.png" id="260" name="Picture"/>
                    <pic:cNvPicPr>
                      <a:picLocks noChangeArrowheads="1"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1"/>
    <w:bookmarkStart w:id="262" w:name="安卓平板收银端"/>
    <w:p>
      <w:pPr>
        <w:pStyle w:val="Heading3"/>
      </w:pPr>
      <w:r>
        <w:rPr>
          <w:rFonts w:hint="eastAsia"/>
        </w:rPr>
        <w:t xml:space="preserve">安卓平板收银端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：PC端-全部菜单-生产通知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1）点击【添加生产商品】，搜索选择商品，点击【添加商品】；</w:t>
      </w:r>
    </w:p>
    <w:p>
      <w:pPr>
        <w:pStyle w:val="BlockText"/>
      </w:pPr>
      <w:r>
        <w:rPr>
          <w:rFonts w:hint="eastAsia"/>
        </w:rPr>
        <w:t xml:space="preserve">2）输入【本次计划数量】，点击【提交】，弹窗点击【提交】；</w:t>
      </w:r>
    </w:p>
    <w:p>
      <w:pPr>
        <w:pStyle w:val="BlockText"/>
      </w:pPr>
      <w:r>
        <w:rPr>
          <w:rFonts w:hint="eastAsia"/>
          <w:b/>
          <w:bCs/>
        </w:rPr>
        <w:t xml:space="preserve">验证</w:t>
      </w:r>
      <w:r>
        <w:rPr>
          <w:rFonts w:hint="eastAsia"/>
        </w:rPr>
        <w:t xml:space="preserve">：现烤KDS同步显示生产通知单，生产看板显示生产任务；</w:t>
      </w:r>
    </w:p>
    <w:bookmarkEnd w:id="262"/>
    <w:bookmarkStart w:id="285" w:name="现烤-kds"/>
    <w:p>
      <w:pPr>
        <w:pStyle w:val="Heading3"/>
      </w:pPr>
      <w:r>
        <w:rPr>
          <w:rFonts w:hint="eastAsia"/>
        </w:rPr>
        <w:t xml:space="preserve">现烤</w:t>
      </w:r>
      <w:r>
        <w:t xml:space="preserve"> KDS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：无来源单，直接创建生产任务，后场现烤间根据生产任务直接生产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63">
        <w:r>
          <w:rPr>
            <w:rStyle w:val="Hyperlink"/>
            <w:rFonts w:hint="eastAsia"/>
          </w:rPr>
          <w:t xml:space="preserve">云烘焙后台配置生产门店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1）点击【手动新增】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26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16182326830.png" id="266" name="Picture"/>
                    <pic:cNvPicPr>
                      <a:picLocks noChangeArrowheads="1"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2）可修改计划日期、生产门店，点击【添加商品】</w:t>
      </w:r>
    </w:p>
    <w:p>
      <w:pPr>
        <w:pStyle w:val="BlockText"/>
      </w:pPr>
      <w:r>
        <w:drawing>
          <wp:inline>
            <wp:extent cx="5334000" cy="2695139"/>
            <wp:effectExtent b="0" l="0" r="0" t="0"/>
            <wp:docPr descr="image.png" title="" id="2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1454397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51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3）搜索查询商品，点击【加入列表】；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2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1353482.png" id="272" name="Picture"/>
                    <pic:cNvPicPr>
                      <a:picLocks noChangeArrowheads="1"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4）修改【计划数量】，点击【提交生产通知单】，弹窗核对商品数量信息，点击【提交生产通知单】或【返回修改】；</w:t>
      </w:r>
    </w:p>
    <w:p>
      <w:pPr>
        <w:pStyle w:val="BlockText"/>
      </w:pPr>
      <w:r>
        <w:drawing>
          <wp:inline>
            <wp:extent cx="5334000" cy="2698253"/>
            <wp:effectExtent b="0" l="0" r="0" t="0"/>
            <wp:docPr descr="image.png" title="" id="2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602290.png" id="275" name="Picture"/>
                    <pic:cNvPicPr>
                      <a:picLocks noChangeArrowheads="1"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82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2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648808.png" id="278" name="Picture"/>
                    <pic:cNvPicPr>
                      <a:picLocks noChangeArrowheads="1"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5）提交成功，生成生产通知单，生产加工可查看生产任务并开始加工；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image.png" title="" id="2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716575.png" id="281" name="Picture"/>
                    <pic:cNvPicPr>
                      <a:picLocks noChangeArrowheads="1"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40996"/>
            <wp:effectExtent b="0" l="0" r="0" t="0"/>
            <wp:docPr descr="image.png" title="" id="2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21162837212.png" id="284" name="Picture"/>
                    <pic:cNvPicPr>
                      <a:picLocks noChangeArrowheads="1"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0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5"/>
    <w:bookmarkEnd w:id="286"/>
    <w:bookmarkStart w:id="328" w:name="Xbf3506f2edebc0db568d51e4ce061b7ac3a18c6"/>
    <w:p>
      <w:pPr>
        <w:pStyle w:val="Heading2"/>
      </w:pPr>
      <w:r>
        <w:t xml:space="preserve">5.3 </w:t>
      </w:r>
      <w:r>
        <w:rPr>
          <w:rFonts w:hint="eastAsia"/>
        </w:rPr>
        <w:t xml:space="preserve">查看和打印生产通知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：接单汇总后会生成生产通知单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287">
        <w:r>
          <w:rPr>
            <w:rStyle w:val="Hyperlink"/>
            <w:rFonts w:hint="eastAsia"/>
          </w:rPr>
          <w:t xml:space="preserve">已操作接单汇总</w:t>
        </w:r>
      </w:hyperlink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w:hyperlink w:anchor="Xc0114a8615155c7cdb666efebe2d02f8ddc52d0">
        <w:r>
          <w:rPr>
            <w:rStyle w:val="Hyperlink"/>
            <w:rFonts w:hint="eastAsia"/>
          </w:rPr>
          <w:t xml:space="preserve">已手动新增生产通知单</w:t>
        </w:r>
      </w:hyperlink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：来源为手动新增的生产通知单，列表只能显示【生产部门为当前登录门店】的单据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1）按生产日期、状态或单号筛选目标通知单；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" title="" id="2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45928-2a772fd9-79f4-4262-bf7e-72c8f0ca1b72.png" id="290" name="Picture"/>
                    <pic:cNvPicPr>
                      <a:picLocks noChangeArrowheads="1"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2）点击【查看来源】，查看来源订货单号；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" title="" id="2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60271-a1fc6a14-6caf-4640-a92a-0631ffc9f6ea.png" id="293" name="Picture"/>
                    <pic:cNvPicPr>
                      <a:picLocks noChangeArrowheads="1" noChangeAspect="1"/>
                    </pic:cNvPicPr>
                  </pic:nvPicPr>
                  <pic:blipFill>
                    <a:blip r:embed="rId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3）点击【查看详情】，打开商品详情页；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" title="" id="2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79213-e0b4ab3d-8cd8-4721-a3eb-ca4a7143684c.png" id="296" name="Picture"/>
                    <pic:cNvPicPr>
                      <a:picLocks noChangeArrowheads="1"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37897"/>
            <wp:effectExtent b="0" l="0" r="0" t="0"/>
            <wp:docPr descr="" title="" id="2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040697155-dc00abe9-90d6-4ed1-869d-84652a683c6d.png" id="299" name="Picture"/>
                    <pic:cNvPicPr>
                      <a:picLocks noChangeArrowheads="1"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：打印生产单产品明细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：现烤KDS-生产通知-查看详情-【打印明细】/【打印原材料】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300">
        <w:r>
          <w:rPr>
            <w:rStyle w:val="Hyperlink"/>
            <w:rFonts w:hint="eastAsia"/>
          </w:rPr>
          <w:t xml:space="preserve">登录现烤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网页版操作</w:t>
        </w:r>
      </w:hyperlink>
      <w:r>
        <w:rPr>
          <w:rFonts w:hint="eastAsia"/>
        </w:rPr>
        <w:t xml:space="preserve">，且打印机已正常连接；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1）打开目标通知单详情，确认商品和数量无误。</w:t>
      </w:r>
    </w:p>
    <w:p>
      <w:pPr>
        <w:pStyle w:val="BlockText"/>
      </w:pPr>
      <w:r>
        <w:drawing>
          <wp:inline>
            <wp:extent cx="5334000" cy="2718067"/>
            <wp:effectExtent b="0" l="0" r="0" t="0"/>
            <wp:docPr descr="" title="" id="3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034682-b20c5073-5499-4ecb-be88-25f29d93d6b7.png" id="303" name="Picture"/>
                    <pic:cNvPicPr>
                      <a:picLocks noChangeArrowheads="1"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2）打印产品时点击【打印明细】，进入预览后会自动弹窗或右击选择【打印】，选择目标打印机，核对纸张尺寸，点击【打印】即可；</w:t>
      </w:r>
    </w:p>
    <w:p>
      <w:pPr>
        <w:pStyle w:val="BlockText"/>
      </w:pPr>
      <w:r>
        <w:drawing>
          <wp:inline>
            <wp:extent cx="5334000" cy="2712839"/>
            <wp:effectExtent b="0" l="0" r="0" t="0"/>
            <wp:docPr descr="" title="" id="3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053737-cd0a41bb-94f5-4730-a5e9-d91c24684649.png" id="306" name="Picture"/>
                    <pic:cNvPicPr>
                      <a:picLocks noChangeArrowheads="1"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24410"/>
            <wp:effectExtent b="0" l="0" r="0" t="0"/>
            <wp:docPr descr="" title="" id="3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226344-b4b0d501-b8cb-41ea-ad39-e349ea3c883e.png" id="309" name="Picture"/>
                    <pic:cNvPicPr>
                      <a:picLocks noChangeArrowheads="1"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004542"/>
            <wp:effectExtent b="0" l="0" r="0" t="0"/>
            <wp:docPr descr="" title="" id="3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768282-2bd142f4-b393-4b9b-a158-f79d179c0b25.png" id="312" name="Picture"/>
                    <pic:cNvPicPr>
                      <a:picLocks noChangeArrowheads="1"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801543"/>
            <wp:effectExtent b="0" l="0" r="0" t="0"/>
            <wp:docPr descr="" title="" id="3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47835195-3a755f82-cf6a-4310-858b-c1d8eedae726.png" id="315" name="Picture"/>
                    <pic:cNvPicPr>
                      <a:picLocks noChangeArrowheads="1"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1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3）打印原材料时点击【打印原材料】，进入预览后会自动弹窗或右击选择【打印】，选择目标打印机，核对纸张尺寸，点击【打印】即可；</w:t>
      </w:r>
    </w:p>
    <w:p>
      <w:pPr>
        <w:pStyle w:val="BlockText"/>
      </w:pPr>
      <w:r>
        <w:drawing>
          <wp:inline>
            <wp:extent cx="5334000" cy="2734902"/>
            <wp:effectExtent b="0" l="0" r="0" t="0"/>
            <wp:docPr descr="" title="" id="3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464960-0e13288f-1212-4e8f-80b4-4f175df49661.png" id="318" name="Picture"/>
                    <pic:cNvPicPr>
                      <a:picLocks noChangeArrowheads="1"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00337"/>
            <wp:effectExtent b="0" l="0" r="0" t="0"/>
            <wp:docPr descr="" title="" id="3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564554-501b69c5-31ec-44bb-a636-9ac49470827e.png" id="321" name="Picture"/>
                    <pic:cNvPicPr>
                      <a:picLocks noChangeArrowheads="1"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882959"/>
            <wp:effectExtent b="0" l="0" r="0" t="0"/>
            <wp:docPr descr="" title="" id="3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0589089-2b297e5d-c07b-4c62-bb08-6463af11238e.png" id="324" name="Picture"/>
                    <pic:cNvPicPr>
                      <a:picLocks noChangeArrowheads="1"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3771135"/>
            <wp:effectExtent b="0" l="0" r="0" t="0"/>
            <wp:docPr descr="" title="" id="3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1779971-b0d88645-83d6-46dc-9d8d-3dffd9cc3318.png" id="327" name="Picture"/>
                    <pic:cNvPicPr>
                      <a:picLocks noChangeArrowheads="1"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1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28"/>
    <w:bookmarkStart w:id="353" w:name="X13feb252655c543268cb0149721f29b28580723"/>
    <w:p>
      <w:pPr>
        <w:pStyle w:val="Heading2"/>
      </w:pPr>
      <w:r>
        <w:t xml:space="preserve">5.4 AI </w:t>
      </w:r>
      <w:r>
        <w:rPr>
          <w:rFonts w:hint="eastAsia"/>
        </w:rPr>
        <w:t xml:space="preserve">智能排产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排产是门店现烤生产里的一环：用历史销量</w:t>
      </w:r>
      <w:r>
        <w:t xml:space="preserve"> + </w:t>
      </w:r>
      <w:r>
        <w:rPr>
          <w:rFonts w:hint="eastAsia"/>
        </w:rPr>
        <w:t xml:space="preserve">刚性需求</w:t>
      </w:r>
      <w:r>
        <w:t xml:space="preserve"> + </w:t>
      </w:r>
      <w:r>
        <w:rPr>
          <w:rFonts w:hint="eastAsia"/>
        </w:rPr>
        <w:t xml:space="preserve">实时环境信号（天气/交通/客流/周边同类商家）+</w:t>
      </w:r>
      <w:r>
        <w:t xml:space="preserve"> </w:t>
      </w:r>
      <w:r>
        <w:rPr>
          <w:rFonts w:hint="eastAsia"/>
        </w:rPr>
        <w:t xml:space="preserve">DeepSeek复核，自动算出”今天该烤哪些商品、各烤多少、几点出炉”，最终落地成门店生产</w:t>
      </w:r>
      <w:r>
        <w:t xml:space="preserve"> KDS </w:t>
      </w:r>
      <w:r>
        <w:rPr>
          <w:rFonts w:hint="eastAsia"/>
        </w:rPr>
        <w:t xml:space="preserve">任务。</w:t>
      </w:r>
    </w:p>
    <w:p>
      <w:pPr>
        <w:pStyle w:val="BlockText"/>
      </w:pPr>
      <w:r>
        <w:rPr>
          <w:rFonts w:hint="eastAsia"/>
          <w:b/>
          <w:bCs/>
        </w:rPr>
        <w:t xml:space="preserve">关键公式</w:t>
      </w:r>
      <w:r>
        <w:rPr>
          <w:rFonts w:hint="eastAsia"/>
        </w:rPr>
        <w:t xml:space="preserve">：</w:t>
      </w:r>
    </w:p>
    <w:p>
      <w:pPr>
        <w:pStyle w:val="BlockText"/>
      </w:pPr>
      <w:r>
        <w:t xml:space="preserve">R = </w:t>
      </w:r>
      <w:r>
        <w:rPr>
          <w:rFonts w:hint="eastAsia"/>
        </w:rPr>
        <w:t xml:space="preserve">上周同日×0.45</w:t>
      </w:r>
      <w:r>
        <w:t xml:space="preserve"> + </w:t>
      </w:r>
      <w:r>
        <w:rPr>
          <w:rFonts w:hint="eastAsia"/>
        </w:rPr>
        <w:t xml:space="preserve">去年同期×0.25</w:t>
      </w:r>
      <w:r>
        <w:t xml:space="preserve"> + </w:t>
      </w:r>
      <w:r>
        <w:rPr>
          <w:rFonts w:hint="eastAsia"/>
        </w:rPr>
        <w:t xml:space="preserve">近30天日均×0.20</w:t>
      </w:r>
      <w:r>
        <w:t xml:space="preserve"> + </w:t>
      </w:r>
      <w:r>
        <w:rPr>
          <w:rFonts w:hint="eastAsia"/>
        </w:rPr>
        <w:t xml:space="preserve">max(预约量,订货量)×0.10</w:t>
      </w:r>
    </w:p>
    <w:p>
      <w:pPr>
        <w:pStyle w:val="BlockText"/>
      </w:pPr>
      <w:r>
        <w:t xml:space="preserve">C = </w:t>
      </w:r>
      <w:r>
        <w:rPr>
          <w:rFonts w:hint="eastAsia"/>
        </w:rPr>
        <w:t xml:space="preserve">天气×节假日×交通×客流趋势×指令</w:t>
      </w:r>
    </w:p>
    <w:p>
      <w:pPr>
        <w:pStyle w:val="BlockText"/>
      </w:pPr>
      <w:r>
        <w:rPr>
          <w:rFonts w:hint="eastAsia"/>
        </w:rPr>
        <w:t xml:space="preserve">计划产量</w:t>
      </w:r>
      <w:r>
        <w:t xml:space="preserve"> = </w:t>
      </w:r>
      <w:r>
        <w:rPr>
          <w:rFonts w:hint="eastAsia"/>
        </w:rPr>
        <w:t xml:space="preserve">ceil(max(刚性需求,</w:t>
      </w:r>
      <w:r>
        <w:t xml:space="preserve"> </w:t>
      </w:r>
      <w:r>
        <w:rPr>
          <w:rFonts w:hint="eastAsia"/>
        </w:rPr>
        <w:t xml:space="preserve">R×C))，再按商品生产基数向上取整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现烤KDS-工作台-AI智能排产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2482336-31db0b3d-eb69-4c77-913e-b0a509883a68.png" id="331" name="Picture"/>
                    <pic:cNvPicPr>
                      <a:picLocks noChangeArrowheads="1"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1）点击【计划日期】选择排产日期，未选择默认当天；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" title="" id="3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306161-c376c200-fbc7-41a7-b68d-d8f9be91d835.png" id="334" name="Picture"/>
                    <pic:cNvPicPr>
                      <a:picLocks noChangeArrowheads="1"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2）点击右上角【生成排产】，左侧对话框会显示生成进度，先采集定位、天气、周边POI、交通和客流，再结合历史销量、刚需、生产基数与AI建议，生成排产数据，并弹窗显示信号采集结果；</w:t>
      </w:r>
    </w:p>
    <w:p>
      <w:pPr>
        <w:pStyle w:val="BlockText"/>
      </w:pPr>
      <w:r>
        <w:rPr>
          <w:rFonts w:hint="eastAsia"/>
          <w:b/>
          <w:bCs/>
        </w:rPr>
        <w:t xml:space="preserve">说明：左侧对话框暂未对接deepseek，输入提示词无效；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30615-a1946c04-4a5c-4fce-bcc1-29bf9873ad47.png" id="337" name="Picture"/>
                    <pic:cNvPicPr>
                      <a:picLocks noChangeArrowheads="1"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55285-89efd7d1-f19d-4ac4-b934-ac0723dd56f7.png" id="340" name="Picture"/>
                    <pic:cNvPicPr>
                      <a:picLocks noChangeArrowheads="1"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7024750"/>
            <wp:effectExtent b="0" l="0" r="0" t="0"/>
            <wp:docPr descr="" title="" id="3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979025-c7636fdf-e626-41c2-9f79-89031dc2bfc7.png" id="343" name="Picture"/>
                    <pic:cNvPicPr>
                      <a:picLocks noChangeArrowheads="1"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3）可在AI生成的基础上修改排产数据，可添加、删除商品，修改数量、出炉时间，点击右上角【应用】，生成生产任务（状态生产中），点击【进入生产看板】可查看生产任务；</w:t>
      </w:r>
    </w:p>
    <w:p>
      <w:pPr>
        <w:pStyle w:val="BlockText"/>
      </w:pPr>
      <w:r>
        <w:drawing>
          <wp:inline>
            <wp:extent cx="5334000" cy="2725523"/>
            <wp:effectExtent b="0" l="0" r="0" t="0"/>
            <wp:docPr descr="" title="" id="3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525276-02263875-acdd-4691-b707-2ff69a239a5d.png" id="346" name="Picture"/>
                    <pic:cNvPicPr>
                      <a:picLocks noChangeArrowheads="1"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573883-77001fbe-8677-4364-a4c1-64510684a965.png" id="349" name="Picture"/>
                    <pic:cNvPicPr>
                      <a:picLocks noChangeArrowheads="1"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8067"/>
            <wp:effectExtent b="0" l="0" r="0" t="0"/>
            <wp:docPr descr="" title="" id="3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856468-f508ae01-f9d3-4d7e-a9e7-09485aa31f10.png" id="352" name="Picture"/>
                    <pic:cNvPicPr>
                      <a:picLocks noChangeArrowheads="1"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3"/>
    <w:bookmarkStart w:id="364" w:name="Xeb63a142d5e8fea08924cbddc2abbdd61a7c476"/>
    <w:p>
      <w:pPr>
        <w:pStyle w:val="Heading2"/>
      </w:pPr>
      <w:r>
        <w:t xml:space="preserve">5.5 </w:t>
      </w:r>
      <w:r>
        <w:rPr>
          <w:rFonts w:hint="eastAsia"/>
        </w:rPr>
        <w:t xml:space="preserve">手动排产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：根据销量、订货量和环境信息自动生成排产建议。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</w:t>
      </w:r>
      <w:r>
        <w:t xml:space="preserve"> KDS → </w:t>
      </w:r>
      <w:r>
        <w:rPr>
          <w:rFonts w:hint="eastAsia"/>
        </w:rPr>
        <w:t xml:space="preserve">工作台</w:t>
      </w:r>
      <w:r>
        <w:t xml:space="preserve"> → AI </w:t>
      </w:r>
      <w:r>
        <w:rPr>
          <w:rFonts w:hint="eastAsia"/>
        </w:rPr>
        <w:t xml:space="preserve">智能排产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1）选择计划日期，生成排产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选择计划日期" title="" id="3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3306161-c376c200-fbc7-41a7-b68d-d8f9be91d835.png" id="355" name="Picture"/>
                    <pic:cNvPicPr>
                      <a:picLocks noChangeArrowheads="1"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2）点击【生成排产】，等待系统给出商品、数量和出炉时间。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生成 AI 排产" title="" id="3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330615-a1946c04-4a5c-4fce-bcc1-29bf9873ad47.png" id="357" name="Picture"/>
                    <pic:cNvPicPr>
                      <a:picLocks noChangeArrowheads="1"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3）核对并调整计划，可以添加、删除商品，修改计划产量和出炉时间。</w:t>
      </w:r>
    </w:p>
    <w:p>
      <w:pPr>
        <w:pStyle w:val="BlockText"/>
      </w:pPr>
      <w:r>
        <w:drawing>
          <wp:inline>
            <wp:extent cx="5334000" cy="2725523"/>
            <wp:effectExtent b="0" l="0" r="0" t="0"/>
            <wp:docPr descr="核对并修改排产结果" title="" id="3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4525276-02263875-acdd-4691-b707-2ff69a239a5d.png" id="359" name="Picture"/>
                    <pic:cNvPicPr>
                      <a:picLocks noChangeArrowheads="1"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4）点击【应用】生成生产任务，再点击【进入生产看板】查看任务。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应用排产计划" title="" id="3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573883-77001fbe-8677-4364-a4c1-64510684a965.png" id="361" name="Picture"/>
                    <pic:cNvPicPr>
                      <a:picLocks noChangeArrowheads="1"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8067"/>
            <wp:effectExtent b="0" l="0" r="0" t="0"/>
            <wp:docPr descr="生产看板中的任务" title="" id="36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8856468-f508ae01-f9d3-4d7e-a9e7-09485aa31f10.png" id="363" name="Picture"/>
                    <pic:cNvPicPr>
                      <a:picLocks noChangeArrowheads="1"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0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**完成标志：商品、数量和出炉时间已生成生产任务。</w:t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：确认后的商品、数量和出炉时间已生成生产任务，并显示在生产看板中。</w:t>
      </w:r>
    </w:p>
    <w:bookmarkEnd w:id="364"/>
    <w:bookmarkEnd w:id="365"/>
    <w:bookmarkStart w:id="568" w:name="X891ed0855125ed07670b53ea7dd8a11a413e202"/>
    <w:p>
      <w:pPr>
        <w:pStyle w:val="Heading1"/>
      </w:pPr>
      <w:r>
        <w:t xml:space="preserve">6. </w:t>
      </w:r>
      <w:r>
        <w:rPr>
          <w:rFonts w:hint="eastAsia"/>
        </w:rPr>
        <w:t xml:space="preserve">现烤间生产与完工</w:t>
      </w:r>
    </w:p>
    <w:p>
      <w:pPr>
        <w:pStyle w:val="BlockText"/>
      </w:pPr>
      <w:r>
        <w:rPr>
          <w:rFonts w:hint="eastAsia"/>
        </w:rPr>
        <w:t xml:space="preserve">本章由现烤间生产人员操作</w:t>
      </w:r>
    </w:p>
    <w:p>
      <w:pPr>
        <w:pStyle w:val="BlockText"/>
      </w:pPr>
      <w:r>
        <w:rPr>
          <w:rFonts w:hint="eastAsia"/>
        </w:rPr>
        <w:t xml:space="preserve">生产人员根据任务来源选择手工生产、AI</w:t>
      </w:r>
      <w:r>
        <w:t xml:space="preserve"> </w:t>
      </w:r>
      <w:r>
        <w:rPr>
          <w:rFonts w:hint="eastAsia"/>
        </w:rPr>
        <w:t xml:space="preserve">识别生产或无任务手工生产。AI</w:t>
      </w:r>
      <w:r>
        <w:t xml:space="preserve"> </w:t>
      </w:r>
      <w:r>
        <w:rPr>
          <w:rFonts w:hint="eastAsia"/>
        </w:rPr>
        <w:t xml:space="preserve">识别不是单独的任务来源，而是一种生产执行方式。</w:t>
      </w:r>
    </w:p>
    <w:bookmarkStart w:id="388" w:name="Xd49dc52838ed7c4705453aade5585b13cbbdb8f"/>
    <w:p>
      <w:pPr>
        <w:pStyle w:val="Heading2"/>
      </w:pPr>
      <w:r>
        <w:t xml:space="preserve">6.1 </w:t>
      </w:r>
      <w:r>
        <w:rPr>
          <w:rFonts w:hint="eastAsia"/>
        </w:rPr>
        <w:t xml:space="preserve">生产前查看工作台</w:t>
      </w:r>
    </w:p>
    <w:p>
      <w:pPr>
        <w:pStyle w:val="FirstParagraph"/>
      </w:pPr>
      <w:r>
        <w:rPr>
          <w:rFonts w:hint="eastAsia"/>
        </w:rPr>
        <w:t xml:space="preserve">先看待生产、生产中和未分拣数量，再进入对应操作。</w:t>
      </w:r>
    </w:p>
    <w:p>
      <w:pPr>
        <w:pStyle w:val="Heading3"/>
      </w:pPr>
      <w:bookmarkStart w:id="366" w:name="X10e72f6dbad4b4621d76a2df0d961fc95ce26b7"/>
      <w:r>
        <w:rPr>
          <w:rFonts w:hint="eastAsia"/>
        </w:rPr>
        <w:t xml:space="preserve">生产概况</w:t>
      </w:r>
      <w:bookmarkEnd w:id="366"/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订货总量：当天订货数量汇总；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待产数量：当天订货数量汇总；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生产中：生产任务生产中数量汇总；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已完工：生产任务已完工数量汇总；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报损率：报损</w:t>
      </w:r>
      <w:r>
        <w:t xml:space="preserve"> / </w:t>
      </w:r>
      <w:r>
        <w:rPr>
          <w:rFonts w:hint="eastAsia"/>
        </w:rPr>
        <w:t xml:space="preserve">(已完工</w:t>
      </w:r>
      <w:r>
        <w:t xml:space="preserve"> + </w:t>
      </w:r>
      <w:r>
        <w:rPr>
          <w:rFonts w:hint="eastAsia"/>
        </w:rPr>
        <w:t xml:space="preserve">报损)；</w:t>
      </w:r>
    </w:p>
    <w:p>
      <w:pPr>
        <w:pStyle w:val="BlockText"/>
      </w:pPr>
      <w:r>
        <w:drawing>
          <wp:inline>
            <wp:extent cx="5334000" cy="2721173"/>
            <wp:effectExtent b="0" l="0" r="0" t="0"/>
            <wp:docPr descr="" title="" id="3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3763766-56909b6e-93d8-407f-8b3e-8d279dc5671f.png" id="369" name="Picture"/>
                    <pic:cNvPicPr>
                      <a:picLocks noChangeArrowheads="1"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70" w:name="X305afc5472d7a4d357599d813ec805963c39bc1"/>
      <w:r>
        <w:rPr>
          <w:rFonts w:hint="eastAsia"/>
        </w:rPr>
        <w:t xml:space="preserve">功能模块一览</w:t>
      </w:r>
      <w:bookmarkEnd w:id="370"/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接单汇总：按方案/时段批量接收订货单，先锁定今日生产范围；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生产通知单：查看接单生成的生产通知单，支持成品与原材料打印；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AI智能排产：结合订货、产能和历史信号生成现烤排产建议；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订货汇总：直接进入全部商品清单，核对订货、计划、待产和完成数量；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门店订货：直接打开云端门店订货界面，按当前账号区号自动切换beta区域；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排产计划：直接打开云端排产计划界面，查看和维护门店生产计划；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货流管理：打开云端货流管理列表，按当前账号区号自动切换CSS区域；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生产加工：进入KDS生产界面，处理待生产、生产中和完工入库；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手工生产：查看并新增手工生产单据，支持整单复用、调拨和冲销；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裱花间：进入裱花生产看板，处理预订单和网单的接单、制作和转单；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AI识别生产：拍照识别现烤商品，匹配生产任务或生成无来源制作记录；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分拣配货台：按订货门店完居分拣，并直接合并生成调拨出库；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绩效看板：按操作员查看完工、报损、耗时和异常占比；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报损处理：选择商品、原因和数量，生成银豹报损单；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生产制作记录：追踪完工入库、原材料消耗、操作员与耗时；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原料预警：结合生产耗料查看原料库存风险和补料提醒；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盘点：打开云端盘点计划界面，创建并管理门店盘点任务；</w:t>
      </w:r>
    </w:p>
    <w:p>
      <w:pPr>
        <w:pStyle w:val="BlockText"/>
      </w:pPr>
      <w:r>
        <w:drawing>
          <wp:inline>
            <wp:extent cx="5334000" cy="3882684"/>
            <wp:effectExtent b="0" l="0" r="0" t="0"/>
            <wp:docPr descr="" title="" id="3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4905966-257bd964-f831-44c5-a48f-9c00b3a9aa79.png" id="373" name="Picture"/>
                    <pic:cNvPicPr>
                      <a:picLocks noChangeArrowheads="1"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2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74" w:name="Xb1e8f3f24a44ffe3e006a022c3e0ceaaa16eba7"/>
      <w:r>
        <w:rPr>
          <w:rFonts w:hint="eastAsia"/>
        </w:rPr>
        <w:t xml:space="preserve">功能模块显示/隐藏</w:t>
      </w:r>
      <w:bookmarkEnd w:id="374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：可根据客户实际应用场景显示/隐藏对应的功能模块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：现烤KDS-工作台-添加模块</w:t>
      </w:r>
    </w:p>
    <w:p>
      <w:pPr>
        <w:pStyle w:val="BlockText"/>
      </w:pPr>
      <w:r>
        <w:drawing>
          <wp:inline>
            <wp:extent cx="5334000" cy="2706588"/>
            <wp:effectExtent b="0" l="0" r="0" t="0"/>
            <wp:docPr descr="" title="" id="3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422087-f7ff4108-64d5-4800-a58e-29051dddb583.png" id="377" name="Picture"/>
                    <pic:cNvPicPr>
                      <a:picLocks noChangeArrowheads="1"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点击【移出桌面】隐藏对应功能模块，点击【添加】显示对应功能模块，点击【完成桌面设置】生效；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111572-1758b9c2-7019-400c-9dcf-a55e503fb376.png" id="380" name="Picture"/>
                    <pic:cNvPicPr>
                      <a:picLocks noChangeArrowheads="1"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381" w:name="X3b33eb7f336061b6d30b18be50ceee6ad387d11"/>
      <w:r>
        <w:rPr>
          <w:rFonts w:hint="eastAsia"/>
        </w:rPr>
        <w:t xml:space="preserve">功能模块排序</w:t>
      </w:r>
      <w:bookmarkEnd w:id="381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：可将常用的功能模块移到前面，或根据工作习惯调整功能模块展示顺序；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：现烤KDS-工作台-自定义桌面</w:t>
      </w:r>
    </w:p>
    <w:p>
      <w:pPr>
        <w:pStyle w:val="BlockText"/>
      </w:pPr>
      <w:r>
        <w:drawing>
          <wp:inline>
            <wp:extent cx="5334000" cy="2736028"/>
            <wp:effectExtent b="0" l="0" r="0" t="0"/>
            <wp:docPr descr="" title="" id="3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5456491-8442ef52-abf8-4af9-84c1-0862fec298aa.png" id="384" name="Picture"/>
                    <pic:cNvPicPr>
                      <a:picLocks noChangeArrowheads="1" noChangeAspect="1"/>
                    </pic:cNvPicPr>
                  </pic:nvPicPr>
                  <pic:blipFill>
                    <a:blip r:embed="rId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可点击左右箭头前后移动排序，也可直接点击【移出】隐藏该功能模块；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3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06056576-07982fdb-cef8-43d1-9ba0-3bf52fdd9068.png" id="387" name="Picture"/>
                    <pic:cNvPicPr>
                      <a:picLocks noChangeArrowheads="1"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8"/>
    <w:bookmarkStart w:id="389" w:name="X1963717e30e75f19fa7dab5bd857ae43202f550"/>
    <w:p>
      <w:pPr>
        <w:pStyle w:val="Heading2"/>
      </w:pPr>
      <w:r>
        <w:t xml:space="preserve">6.2 </w:t>
      </w:r>
      <w:r>
        <w:rPr>
          <w:rFonts w:hint="eastAsia"/>
        </w:rPr>
        <w:t xml:space="preserve">选择生产方式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我现在的情况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后续流向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已有接单汇总或</w:t>
            </w:r>
            <w:r>
              <w:t xml:space="preserve"> AI </w:t>
            </w:r>
            <w:r>
              <w:rPr>
                <w:rFonts w:hint="eastAsia"/>
              </w:rPr>
              <w:t xml:space="preserve">排产任务，人工操作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有任务手工生产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完工后进入第</w:t>
            </w:r>
            <w:r>
              <w:t xml:space="preserve"> 7 </w:t>
            </w:r>
            <w:r>
              <w:rPr>
                <w:rFonts w:hint="eastAsia"/>
              </w:rPr>
              <w:t xml:space="preserve">章分拣或调拨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使用摄像头识别商品和数量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识别生产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有任务按任务完成；无任务或超产进入第</w:t>
            </w:r>
            <w:r>
              <w:t xml:space="preserve"> 7 </w:t>
            </w:r>
            <w:r>
              <w:rPr>
                <w:rFonts w:hint="eastAsia"/>
              </w:rPr>
              <w:t xml:space="preserve">章分拣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没有任务，现场临时生产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无任务手工生产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生产时已选目标门店，可直接完成调拨</w:t>
            </w:r>
          </w:p>
        </w:tc>
      </w:tr>
    </w:tbl>
    <w:bookmarkEnd w:id="389"/>
    <w:bookmarkStart w:id="425" w:name="X98ed16a64e749731d383afb0a020c9d770207cf"/>
    <w:p>
      <w:pPr>
        <w:pStyle w:val="Heading2"/>
      </w:pPr>
      <w:r>
        <w:t xml:space="preserve">6.3 </w:t>
      </w:r>
      <w:r>
        <w:rPr>
          <w:rFonts w:hint="eastAsia"/>
        </w:rPr>
        <w:t xml:space="preserve">有任务手工生产</w:t>
      </w:r>
    </w:p>
    <w:p>
      <w:pPr>
        <w:pStyle w:val="Heading3"/>
      </w:pPr>
      <w:bookmarkStart w:id="390" w:name="X98b164f1bd974ad04fa0e2ff21b2e456ce79ebf"/>
      <w:r>
        <w:rPr>
          <w:rFonts w:hint="eastAsia"/>
        </w:rPr>
        <w:t xml:space="preserve">开始加工后完工</w:t>
      </w:r>
      <w:bookmarkEnd w:id="390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：需要先标记”生产中”状态，再登记完工。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1）在【待生产】列表找到商品，点击【开始加工】；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待生产列表：开始加工" title="" id="3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797062-49eeac38-c11e-4a81-8902-234c5d2e30cd.png" id="393" name="Picture"/>
                    <pic:cNvPicPr>
                      <a:picLocks noChangeArrowheads="1"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开始加工后进入生产中" title="" id="3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14576-0e68d3c4-4a79-41d9-9665-672eb6b64d5d.png" id="396" name="Picture"/>
                    <pic:cNvPicPr>
                      <a:picLocks noChangeArrowheads="1"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操作成功后，任务由【待生产】变为【生产中】，并记录操作员。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列表视图：生产中状态" title="" id="3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27757-3810071c-70ce-4941-bb9b-caf0a9d4aa71.png" id="399" name="Picture"/>
                    <pic:cNvPicPr>
                      <a:picLocks noChangeArrowheads="1" noChangeAspect="1"/>
                    </pic:cNvPicPr>
                  </pic:nvPicPr>
                  <pic:blipFill>
                    <a:blip r:embed="rId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31844"/>
            <wp:effectExtent b="0" l="0" r="0" t="0"/>
            <wp:docPr descr="卡片视图：生产中状态" title="" id="4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44735-389e852d-e352-4b05-8a23-5c41ab18a466.png" id="402" name="Picture"/>
                    <pic:cNvPicPr>
                      <a:picLocks noChangeArrowheads="1"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2）加工完成后，在【生产中】点击【完成】，填写合格数量；有次品时填写报损数量和原因；</w:t>
      </w:r>
    </w:p>
    <w:p>
      <w:pPr>
        <w:pStyle w:val="BlockText"/>
      </w:pPr>
      <w:r>
        <w:drawing>
          <wp:inline>
            <wp:extent cx="5334000" cy="2718268"/>
            <wp:effectExtent b="0" l="0" r="0" t="0"/>
            <wp:docPr descr="完成生产并填写数量" title="" id="4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99865-5ec58598-e13a-4e08-9657-a8714a8f8532.png" id="405" name="Picture"/>
                    <pic:cNvPicPr>
                      <a:picLocks noChangeArrowheads="1"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3）核对无误后点击【确认完工】；</w:t>
      </w:r>
    </w:p>
    <w:p>
      <w:pPr>
        <w:pStyle w:val="BlockText"/>
      </w:pPr>
      <w:r>
        <w:drawing>
          <wp:inline>
            <wp:extent cx="5334000" cy="2723257"/>
            <wp:effectExtent b="0" l="0" r="0" t="0"/>
            <wp:docPr descr="确认完工" title="" id="4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73743-5b2ea5d4-dec0-485a-8b17-6552c7d86b61.png" id="408" name="Picture"/>
                    <pic:cNvPicPr>
                      <a:picLocks noChangeArrowheads="1"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4）完工后任务显示【已完成】，表示本次生产提交成功。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完工后的任务状态" title="" id="4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6055874-88ed1aac-c46b-4f6f-b15b-d055d877ae62.png" id="411" name="Picture"/>
                    <pic:cNvPicPr>
                      <a:picLocks noChangeArrowheads="1"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系统生成【生产制作记录】；配置原材料后，还会生成【原材料消耗记录】。</w:t>
      </w:r>
    </w:p>
    <w:p>
      <w:pPr>
        <w:pStyle w:val="Heading3"/>
      </w:pPr>
      <w:bookmarkStart w:id="412" w:name="X0371a580241f0496f5bee342ac12a9de84a82f9"/>
      <w:r>
        <w:rPr>
          <w:rFonts w:hint="eastAsia"/>
        </w:rPr>
        <w:t xml:space="preserve">待生产商品直接完工</w:t>
      </w:r>
      <w:bookmarkEnd w:id="412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：不需要”生产中”状态，直接登记完工。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1）在【待生产】状态直接点击【完成】；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待生产状态直接完工" title="" id="4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896454-e9192755-8b83-4918-b880-519cf3a7dce5.png" id="415" name="Picture"/>
                    <pic:cNvPicPr>
                      <a:picLocks noChangeArrowheads="1"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2）弹窗修改【合格数量】【报损数量】，点击【批量生成制作记录】；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填写数量" title="" id="4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10323-458a6386-15d4-4529-8cca-cd6c12fc43b7.png" id="418" name="Picture"/>
                    <pic:cNvPicPr>
                      <a:picLocks noChangeArrowheads="1"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确认生成" title="" id="4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22703-6ba33f7f-7708-47e7-9012-76eaacafc68f.png" id="421" name="Picture"/>
                    <pic:cNvPicPr>
                      <a:picLocks noChangeArrowheads="1"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3）操作成功后，任务状态从【待生产】变为【已完成】，并记录操作员、完成时间。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直接完工成功" title="" id="4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29242-2c710b43-07bf-4815-ab3f-ac6b9f1b346d.png" id="424" name="Picture"/>
                    <pic:cNvPicPr>
                      <a:picLocks noChangeArrowheads="1"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25"/>
    <w:bookmarkStart w:id="477" w:name="Xc5749ecf4d9cda964404fb851124899f1face96"/>
    <w:p>
      <w:pPr>
        <w:pStyle w:val="Heading2"/>
      </w:pPr>
      <w:r>
        <w:t xml:space="preserve">6.4 AI </w:t>
      </w:r>
      <w:r>
        <w:rPr>
          <w:rFonts w:hint="eastAsia"/>
        </w:rPr>
        <w:t xml:space="preserve">识别生产</w:t>
      </w:r>
    </w:p>
    <w:p>
      <w:pPr>
        <w:pStyle w:val="Heading3"/>
      </w:pPr>
      <w:bookmarkStart w:id="426" w:name="X3b14d721ac1272fb54d56bf3acce86c06235806"/>
      <w:r>
        <w:rPr>
          <w:rFonts w:hint="eastAsia"/>
        </w:rPr>
        <w:t xml:space="preserve">识别量小于待产量：自动开始加工</w:t>
      </w:r>
      <w:bookmarkEnd w:id="426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：识别商品为来源单商品，且订单待生产，合格数+报损数</w:t>
      </w:r>
      <w:r>
        <w:t xml:space="preserve"> &lt; </w:t>
      </w:r>
      <w:r>
        <w:rPr>
          <w:rFonts w:hint="eastAsia"/>
        </w:rPr>
        <w:t xml:space="preserve">待产数（未生产完），自动开始加工。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1）点击【AI识别生产】，打开AI识别界面，可自动识别标品、次品数量，可点+号累加数量，或点击数量修改商品数量；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例如：鸡排汉堡合格1个，报损1个</w:t>
      </w:r>
    </w:p>
    <w:p>
      <w:pPr>
        <w:pStyle w:val="BlockText"/>
      </w:pPr>
      <w:r>
        <w:drawing>
          <wp:inline>
            <wp:extent cx="5334000" cy="2593556"/>
            <wp:effectExtent b="0" l="0" r="0" t="0"/>
            <wp:docPr descr="AI 识别商品和数量" title="" id="4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0201678-9b6d2985-c9ab-4a13-8a0c-c4b4291f0eff.png" id="429" name="Picture"/>
                    <pic:cNvPicPr>
                      <a:picLocks noChangeArrowheads="1"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2）点击【出品】，核对出品商品和合格报损数量，点击【确认提交】；</w:t>
      </w:r>
    </w:p>
    <w:p>
      <w:pPr>
        <w:pStyle w:val="BlockText"/>
      </w:pPr>
      <w:r>
        <w:drawing>
          <wp:inline>
            <wp:extent cx="5334000" cy="2582541"/>
            <wp:effectExtent b="0" l="0" r="0" t="0"/>
            <wp:docPr descr="确认提交出品" title="" id="4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1185205-bf3b03ac-457b-493c-b6a6-55e21fd7b9eb.png" id="432" name="Picture"/>
                    <pic:cNvPicPr>
                      <a:picLocks noChangeArrowheads="1"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2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3）合格量1+报损量1</w:t>
      </w:r>
      <w:r>
        <w:t xml:space="preserve"> &lt; </w:t>
      </w:r>
      <w:r>
        <w:rPr>
          <w:rFonts w:hint="eastAsia"/>
        </w:rPr>
        <w:t xml:space="preserve">待产量10，且任务状态为【待生产】，任务自动开始加工，订单状态从【待生产】更新为【生产中】，更新【待产数量】=</w:t>
      </w:r>
      <w:r>
        <w:t xml:space="preserve"> </w:t>
      </w:r>
      <w:r>
        <w:rPr>
          <w:rFonts w:hint="eastAsia"/>
        </w:rPr>
        <w:t xml:space="preserve">上一次待产数量10</w:t>
      </w:r>
      <w:r>
        <w:t xml:space="preserve"> - </w:t>
      </w:r>
      <w:r>
        <w:rPr>
          <w:rFonts w:hint="eastAsia"/>
        </w:rPr>
        <w:t xml:space="preserve">合格数1</w:t>
      </w:r>
      <w:r>
        <w:t xml:space="preserve"> - </w:t>
      </w:r>
      <w:r>
        <w:rPr>
          <w:rFonts w:hint="eastAsia"/>
        </w:rPr>
        <w:t xml:space="preserve">报损数1</w:t>
      </w:r>
      <w:r>
        <w:t xml:space="preserve"> = </w:t>
      </w:r>
      <w:r>
        <w:rPr>
          <w:rFonts w:hint="eastAsia"/>
        </w:rPr>
        <w:t xml:space="preserve">8；</w:t>
      </w:r>
    </w:p>
    <w:p>
      <w:pPr>
        <w:pStyle w:val="BlockText"/>
      </w:pPr>
      <w:r>
        <w:drawing>
          <wp:inline>
            <wp:extent cx="5334000" cy="2724321"/>
            <wp:effectExtent b="0" l="0" r="0" t="0"/>
            <wp:docPr descr="提交后任务进入生产中" title="" id="4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0343858-f2664117-d5c0-4c6b-a2d9-d4b890876b56.png" id="435" name="Picture"/>
                    <pic:cNvPicPr>
                      <a:picLocks noChangeArrowheads="1"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4）生成【生产制作记录】，正品数量=合格数1，次品数量=报损数1，备注”AI识别生成制作记录，合格数量=1，报损数量=1”；</w:t>
      </w:r>
    </w:p>
    <w:p>
      <w:pPr>
        <w:pStyle w:val="BlockText"/>
      </w:pPr>
      <w:r>
        <w:drawing>
          <wp:inline>
            <wp:extent cx="5334000" cy="657743"/>
            <wp:effectExtent b="0" l="0" r="0" t="0"/>
            <wp:docPr descr="生产制作记录" title="" id="4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2741651-0959ba55-d3c2-49fb-9b71-9e577ee30e04.png" id="438" name="Picture"/>
                    <pic:cNvPicPr>
                      <a:picLocks noChangeArrowheads="1"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7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5）生成【原材料消耗记录】，按（合格数1+报损数1=2）换算配方后扣除原材料数量。</w:t>
      </w:r>
    </w:p>
    <w:p>
      <w:pPr>
        <w:pStyle w:val="BlockText"/>
      </w:pPr>
      <w:r>
        <w:rPr>
          <w:rFonts w:hint="eastAsia"/>
        </w:rPr>
        <w:t xml:space="preserve">例如：1个鸡排汉堡=50克牛肉，合格数1+报损数1=2，扣减原材料2</w:t>
      </w:r>
      <w:r>
        <w:t xml:space="preserve"> × 50 = </w:t>
      </w:r>
      <w:r>
        <w:rPr>
          <w:rFonts w:hint="eastAsia"/>
        </w:rPr>
        <w:t xml:space="preserve">100克</w:t>
      </w:r>
    </w:p>
    <w:p>
      <w:pPr>
        <w:pStyle w:val="BlockText"/>
      </w:pPr>
      <w:r>
        <w:drawing>
          <wp:inline>
            <wp:extent cx="5334000" cy="704975"/>
            <wp:effectExtent b="0" l="0" r="0" t="0"/>
            <wp:docPr descr="原材料消耗记录" title="" id="4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060403-98bc2027-4bdd-4568-883d-d2fdb09e504a.png" id="441" name="Picture"/>
                    <pic:cNvPicPr>
                      <a:picLocks noChangeArrowheads="1"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4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442" w:name="Xdaa6e39c8cffaed18567a8c5cf5fbf7a725260a"/>
      <w:r>
        <w:rPr>
          <w:rFonts w:hint="eastAsia"/>
        </w:rPr>
        <w:t xml:space="preserve">识别量等于待产量：自动完工</w:t>
      </w:r>
      <w:bookmarkEnd w:id="442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：识别商品为来源单商品，合格量+报损量</w:t>
      </w:r>
      <w:r>
        <w:t xml:space="preserve"> = </w:t>
      </w:r>
      <w:r>
        <w:rPr>
          <w:rFonts w:hint="eastAsia"/>
        </w:rPr>
        <w:t xml:space="preserve">待产量（已全部生产），任务自动完工。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待生产/生产中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1）点击【AI识别生产】，打开AI识别界面，可自动识别标品数量，可点+号累加数量，或点击数量修改商品数量；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例如：鸡排汉堡合格7个，报损1个</w:t>
      </w:r>
    </w:p>
    <w:p>
      <w:pPr>
        <w:pStyle w:val="BlockText"/>
      </w:pPr>
      <w:r>
        <w:drawing>
          <wp:inline>
            <wp:extent cx="5334000" cy="2603447"/>
            <wp:effectExtent b="0" l="0" r="0" t="0"/>
            <wp:docPr descr="识别商品和数量" title="" id="4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502650-ac49ba85-e58e-45c8-bb44-bc4b67640923.png" id="445" name="Picture"/>
                    <pic:cNvPicPr>
                      <a:picLocks noChangeArrowheads="1"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3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2）点击【出品】，核对出品商品和数量，点击【确认提交】；</w:t>
      </w:r>
    </w:p>
    <w:p>
      <w:pPr>
        <w:pStyle w:val="BlockText"/>
      </w:pPr>
      <w:r>
        <w:drawing>
          <wp:inline>
            <wp:extent cx="5334000" cy="2604517"/>
            <wp:effectExtent b="0" l="0" r="0" t="0"/>
            <wp:docPr descr="确认提交" title="" id="4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527404-b55d5b7c-7976-4bdb-934c-1337e53e36fc.png" id="448" name="Picture"/>
                    <pic:cNvPicPr>
                      <a:picLocks noChangeArrowheads="1"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3）合格量7+报损量1</w:t>
      </w:r>
      <w:r>
        <w:t xml:space="preserve"> = </w:t>
      </w:r>
      <w:r>
        <w:rPr>
          <w:rFonts w:hint="eastAsia"/>
        </w:rPr>
        <w:t xml:space="preserve">待产量8，任务自动完工，订单状态从【待生产】或【生产中】更新为【已完成】；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任务自动完工" title="" id="4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2632252-f8484748-2593-4d16-a210-019d7f61628b.png" id="451" name="Picture"/>
                    <pic:cNvPicPr>
                      <a:picLocks noChangeArrowheads="1" noChangeAspect="1"/>
                    </pic:cNvPicPr>
                  </pic:nvPicPr>
                  <pic:blipFill>
                    <a:blip r:embed="rId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4）生成【生产制作记录】，正品数量=合格数7，次品数量=报损数1，备注”AI识别生成制作记录，合格数量=7，报损数量=1”；</w:t>
      </w:r>
    </w:p>
    <w:p>
      <w:pPr>
        <w:pStyle w:val="BlockText"/>
      </w:pPr>
      <w:r>
        <w:drawing>
          <wp:inline>
            <wp:extent cx="5334000" cy="812355"/>
            <wp:effectExtent b="0" l="0" r="0" t="0"/>
            <wp:docPr descr="生产制作记录" title="" id="4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741778-2fc8d3fb-2859-425b-b71f-6152661b9d58.png" id="454" name="Picture"/>
                    <pic:cNvPicPr>
                      <a:picLocks noChangeArrowheads="1" noChangeAspect="1"/>
                    </pic:cNvPicPr>
                  </pic:nvPicPr>
                  <pic:blipFill>
                    <a:blip r:embed="rId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23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5）生成【原材料消耗记录】，按（合格数7+报损数1=8）换算配方后扣除原材料数量。</w:t>
      </w:r>
    </w:p>
    <w:p>
      <w:pPr>
        <w:pStyle w:val="BlockText"/>
      </w:pPr>
      <w:r>
        <w:rPr>
          <w:rFonts w:hint="eastAsia"/>
        </w:rPr>
        <w:t xml:space="preserve">例如：1个鸡排汉堡=50克牛肉，合格数7+报损数1=8，扣减原材料8</w:t>
      </w:r>
      <w:r>
        <w:t xml:space="preserve"> × 50 = </w:t>
      </w:r>
      <w:r>
        <w:rPr>
          <w:rFonts w:hint="eastAsia"/>
        </w:rPr>
        <w:t xml:space="preserve">400克</w:t>
      </w:r>
    </w:p>
    <w:p>
      <w:pPr>
        <w:pStyle w:val="BlockText"/>
      </w:pPr>
      <w:r>
        <w:drawing>
          <wp:inline>
            <wp:extent cx="5334000" cy="765007"/>
            <wp:effectExtent b="0" l="0" r="0" t="0"/>
            <wp:docPr descr="原材料消耗记录" title="" id="4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4783999-96916e1b-ec4d-46b0-91c7-2b8b38e184ed.png" id="457" name="Picture"/>
                    <pic:cNvPicPr>
                      <a:picLocks noChangeArrowheads="1"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50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id="458" w:name="X91408f9b0e9bcd3bfba2af182c67fbbb8f12f0e"/>
      <w:r>
        <w:rPr>
          <w:rFonts w:hint="eastAsia"/>
        </w:rPr>
        <w:t xml:space="preserve">识别量超过待产量：多出部分转未分拣</w:t>
      </w:r>
      <w:bookmarkEnd w:id="458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：识别商品为来源单商品，合格量+报损量</w:t>
      </w:r>
      <w:r>
        <w:t xml:space="preserve"> &gt; </w:t>
      </w:r>
      <w:r>
        <w:rPr>
          <w:rFonts w:hint="eastAsia"/>
        </w:rPr>
        <w:t xml:space="preserve">待产量（多生产），有来源任务自动完工，剩余数量生成无来源生产制作入库单。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AI识别生产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1）点击【AI识别生产】，打开AI识别界面，可自动识别标品数量，可点+号累加数量，或点击数量修改商品数量；</w:t>
      </w:r>
    </w:p>
    <w:p>
      <w:pPr>
        <w:pStyle w:val="BlockText"/>
      </w:pPr>
      <w:r>
        <w:rPr>
          <w:rFonts w:hint="eastAsia"/>
        </w:rPr>
        <w:t xml:space="preserve">例如：鸡排汉堡合格11个，报损1个</w:t>
      </w:r>
    </w:p>
    <w:p>
      <w:pPr>
        <w:pStyle w:val="BlockText"/>
      </w:pPr>
      <w:r>
        <w:drawing>
          <wp:inline>
            <wp:extent cx="5334000" cy="2605689"/>
            <wp:effectExtent b="0" l="0" r="0" t="0"/>
            <wp:docPr descr="识别商品和数量" title="" id="4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837241-46f18efa-7acb-43c9-966a-30145e20e674.png" id="461" name="Picture"/>
                    <pic:cNvPicPr>
                      <a:picLocks noChangeArrowheads="1"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5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2）点击【出品】，核对出品商品和数量，点击【确认提交】；</w:t>
      </w:r>
    </w:p>
    <w:p>
      <w:pPr>
        <w:pStyle w:val="BlockText"/>
      </w:pPr>
      <w:r>
        <w:drawing>
          <wp:inline>
            <wp:extent cx="5334000" cy="2607927"/>
            <wp:effectExtent b="0" l="0" r="0" t="0"/>
            <wp:docPr descr="确认提交" title="" id="4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862194-19ef7a72-1982-45ed-8f89-18177c8474eb.png" id="464" name="Picture"/>
                    <pic:cNvPicPr>
                      <a:picLocks noChangeArrowheads="1"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79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3）合格量+报损量</w:t>
      </w:r>
      <w:r>
        <w:t xml:space="preserve"> &gt; </w:t>
      </w:r>
      <w:r>
        <w:rPr>
          <w:rFonts w:hint="eastAsia"/>
        </w:rPr>
        <w:t xml:space="preserve">待产量，有来源单任务自动完工，订单状态从【待生产】/【生产中】更新为【已完成】；</w:t>
      </w:r>
    </w:p>
    <w:p>
      <w:pPr>
        <w:pStyle w:val="BlockText"/>
      </w:pPr>
      <w:r>
        <w:drawing>
          <wp:inline>
            <wp:extent cx="5334000" cy="2796384"/>
            <wp:effectExtent b="0" l="0" r="0" t="0"/>
            <wp:docPr descr="任务完工" title="" id="4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917260-56a0a275-81a3-4858-bb3a-dabd41954ef7.png" id="467" name="Picture"/>
                    <pic:cNvPicPr>
                      <a:picLocks noChangeArrowheads="1"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6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4）生成两条【生产制作记录】；</w:t>
      </w:r>
    </w:p>
    <w:p>
      <w:pPr>
        <w:pStyle w:val="Block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：合格数先按待产上限分配，超出部分转无来源，报损数整笔挂在第一条有来源记录上。</w:t>
      </w:r>
    </w:p>
    <w:p>
      <w:pPr>
        <w:pStyle w:val="BlockText"/>
      </w:pPr>
      <w:r>
        <w:rPr>
          <w:rFonts w:hint="eastAsia"/>
        </w:rPr>
        <w:t xml:space="preserve">第1条【生产制作记录】：正品数量=合格数10，次品数量=报损数1，备注”AI识别生成制作记录，合格数量=10，报损数量=1”；</w:t>
      </w:r>
    </w:p>
    <w:p>
      <w:pPr>
        <w:pStyle w:val="BlockText"/>
      </w:pPr>
      <w:r>
        <w:rPr>
          <w:rFonts w:hint="eastAsia"/>
        </w:rPr>
        <w:t xml:space="preserve">第2条【生产制作记录】：正品数量=合格数1，次品数量=报损数0，备注”AI识别生成，无业务来源”。</w:t>
      </w:r>
    </w:p>
    <w:p>
      <w:pPr>
        <w:pStyle w:val="BlockText"/>
      </w:pPr>
      <w:r>
        <w:drawing>
          <wp:inline>
            <wp:extent cx="5334000" cy="1054205"/>
            <wp:effectExtent b="0" l="0" r="0" t="0"/>
            <wp:docPr descr="生产制作记录" title="" id="4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6974797-80899a0e-7889-42f1-aa22-537de286d478.png" id="470" name="Picture"/>
                    <pic:cNvPicPr>
                      <a:picLocks noChangeArrowheads="1"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4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5）生成【原材料消耗记录】，按（合格数11+报损数1=12）换算配方后扣除原材料数量；</w:t>
      </w:r>
    </w:p>
    <w:p>
      <w:pPr>
        <w:pStyle w:val="BlockText"/>
      </w:pPr>
      <w:r>
        <w:rPr>
          <w:rFonts w:hint="eastAsia"/>
        </w:rPr>
        <w:t xml:space="preserve">例如：1个鸡排汉堡=50克牛肉，合格数11+报损数1=12，扣减原材料12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BlockText"/>
      </w:pPr>
      <w:r>
        <w:drawing>
          <wp:inline>
            <wp:extent cx="5334000" cy="744062"/>
            <wp:effectExtent b="0" l="0" r="0" t="0"/>
            <wp:docPr descr="原材料消耗记录" title="" id="4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7262930-83f4da96-48a8-4a51-9d79-7a6461477913.png" id="473" name="Picture"/>
                    <pic:cNvPicPr>
                      <a:picLocks noChangeArrowheads="1"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6）无来源合格数生成AISC开头手工生产单，状态【未分拣】，允许整单冲销。</w:t>
      </w:r>
    </w:p>
    <w:p>
      <w:pPr>
        <w:pStyle w:val="BlockText"/>
      </w:pPr>
      <w:r>
        <w:drawing>
          <wp:inline>
            <wp:extent cx="5334000" cy="2796587"/>
            <wp:effectExtent b="0" l="0" r="0" t="0"/>
            <wp:docPr descr="未分拣记录" title="" id="4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7379070-a52c7818-11d9-4d47-af32-c8543104f1f4.png" id="476" name="Picture"/>
                    <pic:cNvPicPr>
                      <a:picLocks noChangeArrowheads="1"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65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</w:rPr>
        <w:t xml:space="preserve">提交前先核对识别结果</w:t>
      </w:r>
    </w:p>
    <w:p>
      <w:pPr>
        <w:pStyle w:val="BlockText"/>
      </w:pPr>
      <w:r>
        <w:rPr>
          <w:rFonts w:hint="eastAsia"/>
        </w:rPr>
        <w:t xml:space="preserve">商品、合格数量或报损数量不正确时，先人工校正再出品。无任务和超产部分会进入未分拣记录，完成后到第</w:t>
      </w:r>
      <w:r>
        <w:t xml:space="preserve"> 7 </w:t>
      </w:r>
      <w:r>
        <w:rPr>
          <w:rFonts w:hint="eastAsia"/>
        </w:rPr>
        <w:t xml:space="preserve">章分拣。</w:t>
      </w:r>
    </w:p>
    <w:bookmarkEnd w:id="477"/>
    <w:bookmarkStart w:id="566" w:name="Xc88c1960ca20a7898425663e597e4e8c413e61d"/>
    <w:p>
      <w:pPr>
        <w:pStyle w:val="Heading2"/>
      </w:pPr>
      <w:r>
        <w:t xml:space="preserve">6.5 </w:t>
      </w:r>
      <w:r>
        <w:rPr>
          <w:rFonts w:hint="eastAsia"/>
        </w:rPr>
        <w:t xml:space="preserve">无任务手工生产</w:t>
      </w:r>
    </w:p>
    <w:p>
      <w:pPr>
        <w:pStyle w:val="Heading3"/>
      </w:pPr>
      <w:bookmarkStart w:id="478" w:name="X93d1be75d27bbf6b9a65ff7ea77657bc9289d84"/>
      <w:r>
        <w:rPr>
          <w:rFonts w:hint="eastAsia"/>
        </w:rPr>
        <w:t xml:space="preserve">本店使用：生产后直接入库</w:t>
      </w:r>
      <w:bookmarkEnd w:id="478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：无来源单，手动创建本店订货的生产制作记录，库存变化（合格+报损入库，原料出库，报损出库），不生成调拨单。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1）点击【新增手工单】；</w:t>
      </w:r>
    </w:p>
    <w:p>
      <w:pPr>
        <w:pStyle w:val="BlockText"/>
      </w:pPr>
      <w:r>
        <w:drawing>
          <wp:inline>
            <wp:extent cx="5334000" cy="2734902"/>
            <wp:effectExtent b="0" l="0" r="0" t="0"/>
            <wp:docPr descr="新增手工单" title="" id="4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32175408-b72c6767-7a9d-4601-bcb5-d5c18fdff01c.png" id="481" name="Picture"/>
                    <pic:cNvPicPr>
                      <a:picLocks noChangeArrowheads="1"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2）选择【订货门店】为【本店】，点击【添加商品】，搜索商品点击【加入列表】；</w:t>
      </w:r>
    </w:p>
    <w:p>
      <w:pPr>
        <w:pStyle w:val="BlockText"/>
      </w:pPr>
      <w:r>
        <w:drawing>
          <wp:inline>
            <wp:extent cx="5334000" cy="2734955"/>
            <wp:effectExtent b="0" l="0" r="0" t="0"/>
            <wp:docPr descr="选择本店" title="" id="4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1293525-88b0ce81-c9a6-45ca-b1ae-faeffef06334.png" id="484" name="Picture"/>
                    <pic:cNvPicPr>
                      <a:picLocks noChangeArrowheads="1"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36136"/>
            <wp:effectExtent b="0" l="0" r="0" t="0"/>
            <wp:docPr descr="添加商品" title="" id="4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258867-8abd41f9-77c6-44fc-ad60-4f5ae7236242.png" id="487" name="Picture"/>
                    <pic:cNvPicPr>
                      <a:picLocks noChangeArrowheads="1"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4922"/>
            <wp:effectExtent b="0" l="0" r="0" t="0"/>
            <wp:docPr descr="加入列表" title="" id="4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330155-7fdf1aef-410d-4bab-9d71-7e3fb7acb021.png" id="490" name="Picture"/>
                    <pic:cNvPicPr>
                      <a:picLocks noChangeArrowheads="1"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3）输入【合格数量】【报损数量】，选择【报损原因】，点击【生成生产记录】；</w:t>
      </w:r>
    </w:p>
    <w:p>
      <w:pPr>
        <w:pStyle w:val="BlockText"/>
      </w:pPr>
      <w:r>
        <w:drawing>
          <wp:inline>
            <wp:extent cx="5334000" cy="2765622"/>
            <wp:effectExtent b="0" l="0" r="0" t="0"/>
            <wp:docPr descr="填写数量" title="" id="4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486706-99678209-f10b-4e64-87ef-c7277a8af50e.png" id="493" name="Picture"/>
                    <pic:cNvPicPr>
                      <a:picLocks noChangeArrowheads="1"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56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4）弹窗核对数量后，点击【生成生产记录】；</w:t>
      </w:r>
    </w:p>
    <w:p>
      <w:pPr>
        <w:pStyle w:val="BlockText"/>
      </w:pPr>
      <w:r>
        <w:drawing>
          <wp:inline>
            <wp:extent cx="5334000" cy="2712910"/>
            <wp:effectExtent b="0" l="0" r="0" t="0"/>
            <wp:docPr descr="确认生成" title="" id="4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575145-2e9c9b12-2cb0-4fba-b671-18c4555870f1.png" id="496" name="Picture"/>
                    <pic:cNvPicPr>
                      <a:picLocks noChangeArrowheads="1"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4922"/>
            <wp:effectExtent b="0" l="0" r="0" t="0"/>
            <wp:docPr descr="生成成功" title="" id="4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3622314-c2f0a392-f7cd-4161-b301-f1a47b4c235e.png" id="499" name="Picture"/>
                    <pic:cNvPicPr>
                      <a:picLocks noChangeArrowheads="1"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5）生成单号</w:t>
      </w:r>
      <w:r>
        <w:rPr>
          <w:b/>
          <w:bCs/>
        </w:rPr>
        <w:t xml:space="preserve">SGSC</w:t>
      </w:r>
      <w:r>
        <w:rPr>
          <w:rFonts w:hint="eastAsia"/>
        </w:rPr>
        <w:t xml:space="preserve">开头的【手工生产单】，状态为【已分拣】；</w:t>
      </w:r>
    </w:p>
    <w:p>
      <w:pPr>
        <w:pStyle w:val="BlockText"/>
      </w:pPr>
      <w:r>
        <w:drawing>
          <wp:inline>
            <wp:extent cx="5334000" cy="2731591"/>
            <wp:effectExtent b="0" l="0" r="0" t="0"/>
            <wp:docPr descr="手工生产单" title="" id="5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0066815-0073388a-35c3-4e33-9733-6242b957ff87.png" id="502" name="Picture"/>
                    <pic:cNvPicPr>
                      <a:picLocks noChangeArrowheads="1"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6）云端生成【生产制作记录】，正品数量=合格数10+报损数2=12，次品数量=报损数2，备注SGSC开头生产单号；</w:t>
      </w:r>
    </w:p>
    <w:p>
      <w:pPr>
        <w:pStyle w:val="BlockText"/>
      </w:pPr>
      <w:r>
        <w:drawing>
          <wp:inline>
            <wp:extent cx="5334000" cy="875835"/>
            <wp:effectExtent b="0" l="0" r="0" t="0"/>
            <wp:docPr descr="生产制作记录" title="" id="50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217532-37ed1fd8-f9da-419c-9543-64b93c2d820c.png" id="505" name="Picture"/>
                    <pic:cNvPicPr>
                      <a:picLocks noChangeArrowheads="1"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5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7）云端生成【原材料消耗记录】，按（合格数+报损数）扣减原材料；</w:t>
      </w:r>
    </w:p>
    <w:p>
      <w:pPr>
        <w:pStyle w:val="BlockText"/>
      </w:pPr>
      <w:r>
        <w:rPr>
          <w:rFonts w:hint="eastAsia"/>
        </w:rPr>
        <w:t xml:space="preserve">例如：1个鸡排汉堡=50克牛肉，合格10+报损2=12，扣减原材料12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BlockText"/>
      </w:pPr>
      <w:r>
        <w:drawing>
          <wp:inline>
            <wp:extent cx="5334000" cy="926235"/>
            <wp:effectExtent b="0" l="0" r="0" t="0"/>
            <wp:docPr descr="原材料消耗记录" title="" id="5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949529-618ee58e-8d90-4c10-9415-c368d9f39bf9.png" id="508" name="Picture"/>
                    <pic:cNvPicPr>
                      <a:picLocks noChangeArrowheads="1"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6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8）云端生成【报损单】，报损数量=报损数。</w:t>
      </w:r>
    </w:p>
    <w:p>
      <w:pPr>
        <w:pStyle w:val="BlockText"/>
      </w:pPr>
      <w:r>
        <w:drawing>
          <wp:inline>
            <wp:extent cx="5334000" cy="1304954"/>
            <wp:effectExtent b="0" l="0" r="0" t="0"/>
            <wp:docPr descr="报损单" title="" id="5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0252987-980f17fa-d35d-40d1-88a9-3c12f56a36c2.png" id="511" name="Picture"/>
                    <pic:cNvPicPr>
                      <a:picLocks noChangeArrowheads="1"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49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512" w:name="X5dd0471df34443de2a16918f3d4046d5a8cbaf5"/>
      <w:r>
        <w:rPr>
          <w:rFonts w:hint="eastAsia"/>
        </w:rPr>
        <w:t xml:space="preserve">异店使用：生产后直接调拨</w:t>
      </w:r>
      <w:bookmarkEnd w:id="512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：无来源单，手动创建【异店订货】的生产制作记录，库存变化（合格+报损入库，原料出库，报损出库），生成调拨单。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1）点击【新增手工单】；</w:t>
      </w:r>
    </w:p>
    <w:p>
      <w:pPr>
        <w:pStyle w:val="BlockText"/>
      </w:pPr>
      <w:r>
        <w:drawing>
          <wp:inline>
            <wp:extent cx="5334000" cy="2734902"/>
            <wp:effectExtent b="0" l="0" r="0" t="0"/>
            <wp:docPr descr="新增手工单" title="" id="5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32175408-b72c6767-7a9d-4601-bcb5-d5c18fdff01c.png" id="514" name="Picture"/>
                    <pic:cNvPicPr>
                      <a:picLocks noChangeArrowheads="1"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2）选择【订货门店】为【其他门店】，点击【添加商品】，搜索商品点击【加入列表】；</w:t>
      </w:r>
    </w:p>
    <w:p>
      <w:pPr>
        <w:pStyle w:val="BlockText"/>
      </w:pPr>
      <w:r>
        <w:drawing>
          <wp:inline>
            <wp:extent cx="5334000" cy="2734955"/>
            <wp:effectExtent b="0" l="0" r="0" t="0"/>
            <wp:docPr descr="选择其他门店" title="" id="5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21293525-88b0ce81-c9a6-45ca-b1ae-faeffef06334.png" id="516" name="Picture"/>
                    <pic:cNvPicPr>
                      <a:picLocks noChangeArrowheads="1" noChangeAspect="1"/>
                    </pic:cNvPicPr>
                  </pic:nvPicPr>
                  <pic:blipFill>
                    <a:blip r:embed="rId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4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添加商品" title="" id="5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1945446-470035fd-7f06-4f3c-ab33-5a70c0e2960a.png" id="519" name="Picture"/>
                    <pic:cNvPicPr>
                      <a:picLocks noChangeArrowheads="1" noChangeAspect="1"/>
                    </pic:cNvPicPr>
                  </pic:nvPicPr>
                  <pic:blipFill>
                    <a:blip r:embed="rId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00337"/>
            <wp:effectExtent b="0" l="0" r="0" t="0"/>
            <wp:docPr descr="加入列表" title="" id="5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29047-a06f6fc9-d9eb-4d50-a551-88ce68016a6b.png" id="522" name="Picture"/>
                    <pic:cNvPicPr>
                      <a:picLocks noChangeArrowheads="1"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3）输入【合格数量】【报损数量】，选择【报损原因】，点击【生产并调拨】；</w:t>
      </w:r>
    </w:p>
    <w:p>
      <w:pPr>
        <w:pStyle w:val="BlockText"/>
      </w:pPr>
      <w:r>
        <w:drawing>
          <wp:inline>
            <wp:extent cx="5334000" cy="2706588"/>
            <wp:effectExtent b="0" l="0" r="0" t="0"/>
            <wp:docPr descr="填写数量" title="" id="5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55629-8b04fbe2-56e4-44c7-8627-265856c2f7e9.png" id="525" name="Picture"/>
                    <pic:cNvPicPr>
                      <a:picLocks noChangeArrowheads="1"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4）弹窗核对数量后，点击【生成生产记录并调拨】；</w:t>
      </w:r>
    </w:p>
    <w:p>
      <w:pPr>
        <w:pStyle w:val="BlockText"/>
      </w:pPr>
      <w:r>
        <w:drawing>
          <wp:inline>
            <wp:extent cx="5334000" cy="2719089"/>
            <wp:effectExtent b="0" l="0" r="0" t="0"/>
            <wp:docPr descr="确认生成" title="" id="5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079054-bdab838a-bdb6-41cd-8cab-730f6136979e.png" id="528" name="Picture"/>
                    <pic:cNvPicPr>
                      <a:picLocks noChangeArrowheads="1"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生成成功" title="" id="5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104407-16727f6a-3374-4da6-b3aa-0813b6a6d78c.png" id="531" name="Picture"/>
                    <pic:cNvPicPr>
                      <a:picLocks noChangeArrowheads="1"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5）生成单号</w:t>
      </w:r>
      <w:r>
        <w:rPr>
          <w:b/>
          <w:bCs/>
        </w:rPr>
        <w:t xml:space="preserve">SGSC</w:t>
      </w:r>
      <w:r>
        <w:rPr>
          <w:rFonts w:hint="eastAsia"/>
        </w:rPr>
        <w:t xml:space="preserve">开头的【手工生产单】，状态为【已分拣】；</w:t>
      </w:r>
    </w:p>
    <w:p>
      <w:pPr>
        <w:pStyle w:val="BlockText"/>
      </w:pPr>
      <w:r>
        <w:drawing>
          <wp:inline>
            <wp:extent cx="5334000" cy="2727471"/>
            <wp:effectExtent b="0" l="0" r="0" t="0"/>
            <wp:docPr descr="手工生产单" title="" id="5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08906-113fcc8f-eafa-4b17-bab1-bcbb2836e351.png" id="534" name="Picture"/>
                    <pic:cNvPicPr>
                      <a:picLocks noChangeArrowheads="1"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7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6）云端生成【生产制作记录】，正品数量=合格数10+报损数2=12，次品数量=报损数2，备注SGSC开头生产单号；</w:t>
      </w:r>
    </w:p>
    <w:p>
      <w:pPr>
        <w:pStyle w:val="BlockText"/>
      </w:pPr>
      <w:r>
        <w:drawing>
          <wp:inline>
            <wp:extent cx="5334000" cy="747691"/>
            <wp:effectExtent b="0" l="0" r="0" t="0"/>
            <wp:docPr descr="生产制作记录" title="" id="5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28098-7fc28786-8836-4b1d-8007-17ff29b9570a.png" id="537" name="Picture"/>
                    <pic:cNvPicPr>
                      <a:picLocks noChangeArrowheads="1"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7）云端生成【原材料消耗记录】，按（合格数+报损数）扣减原材料；</w:t>
      </w:r>
    </w:p>
    <w:p>
      <w:pPr>
        <w:pStyle w:val="BlockText"/>
      </w:pPr>
      <w:r>
        <w:rPr>
          <w:rFonts w:hint="eastAsia"/>
        </w:rPr>
        <w:t xml:space="preserve">例如：1个鸡排汉堡=50克牛肉，合格10+报损2=12，扣减原材料12</w:t>
      </w:r>
      <w:r>
        <w:t xml:space="preserve"> × 50 = </w:t>
      </w:r>
      <w:r>
        <w:rPr>
          <w:rFonts w:hint="eastAsia"/>
        </w:rPr>
        <w:t xml:space="preserve">600克</w:t>
      </w:r>
    </w:p>
    <w:p>
      <w:pPr>
        <w:pStyle w:val="BlockText"/>
      </w:pPr>
      <w:r>
        <w:drawing>
          <wp:inline>
            <wp:extent cx="5334000" cy="793487"/>
            <wp:effectExtent b="0" l="0" r="0" t="0"/>
            <wp:docPr descr="原材料消耗记录" title="" id="5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340301-ade83a09-145c-4263-9990-d3d846670905.png" id="540" name="Picture"/>
                    <pic:cNvPicPr>
                      <a:picLocks noChangeArrowheads="1"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3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8）云端生成【报损单】，报损数量=报损数2；</w:t>
      </w:r>
    </w:p>
    <w:p>
      <w:pPr>
        <w:pStyle w:val="BlockText"/>
      </w:pPr>
      <w:r>
        <w:drawing>
          <wp:inline>
            <wp:extent cx="5334000" cy="762664"/>
            <wp:effectExtent b="0" l="0" r="0" t="0"/>
            <wp:docPr descr="报损单1" title="" id="5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80805-b1dd6cc5-0e50-4cae-8d14-76f6fd8ad7ed.png" id="543" name="Picture"/>
                    <pic:cNvPicPr>
                      <a:picLocks noChangeArrowheads="1"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2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1284457"/>
            <wp:effectExtent b="0" l="0" r="0" t="0"/>
            <wp:docPr descr="报损单2" title="" id="5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12296917-ebc31dcf-cbc0-4276-aef3-26c5cfb0b343.png" id="546" name="Picture"/>
                    <pic:cNvPicPr>
                      <a:picLocks noChangeArrowheads="1"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4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9）云端生成【调拨出库单】，出货量=合格数10。</w:t>
      </w:r>
    </w:p>
    <w:p>
      <w:pPr>
        <w:pStyle w:val="BlockText"/>
      </w:pPr>
      <w:r>
        <w:drawing>
          <wp:inline>
            <wp:extent cx="5334000" cy="1245989"/>
            <wp:effectExtent b="0" l="0" r="0" t="0"/>
            <wp:docPr descr="调拨出库单" title="" id="5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9843871-32d452e6-e7b0-4fe6-879d-409af662d946.png" id="549" name="Picture"/>
                    <pic:cNvPicPr>
                      <a:picLocks noChangeArrowheads="1"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45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550" w:name="X88c7bbe9f7439d533ca9867f34dc501928aa12c"/>
      <w:r>
        <w:t xml:space="preserve">AISC </w:t>
      </w:r>
      <w:r>
        <w:rPr>
          <w:rFonts w:hint="eastAsia"/>
        </w:rPr>
        <w:t xml:space="preserve">未分拣记录：整单冲销</w:t>
      </w:r>
      <w:bookmarkEnd w:id="550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：无来源AI识别后生成AISC开头手工生产单，状态默认为【未分拣】，这时可以操作整单冲销。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：AISC开头手工生产单</w:t>
      </w:r>
      <w:r>
        <w:t xml:space="preserve"> &amp; </w:t>
      </w:r>
      <w:r>
        <w:rPr>
          <w:rFonts w:hint="eastAsia"/>
        </w:rPr>
        <w:t xml:space="preserve">状态为【未分拣】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1）对应单据点击【整单冲销】，弹窗核对确认，冲销成功状态更新为【已冲减】；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整单冲销" title="" id="5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337468-cdcafc95-7710-48d6-9c2f-e50f41696258.png" id="553" name="Picture"/>
                    <pic:cNvPicPr>
                      <a:picLocks noChangeArrowheads="1"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确认冲销" title="" id="5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951617-0f98bd90-0ea3-4200-99aa-0769ebe6d741.png" id="556" name="Picture"/>
                    <pic:cNvPicPr>
                      <a:picLocks noChangeArrowheads="1"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04504"/>
            <wp:effectExtent b="0" l="0" r="0" t="0"/>
            <wp:docPr descr="冲销成功" title="" id="5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093630-db8759fe-0a25-42ce-8f75-71a8505978cf.png" id="559" name="Picture"/>
                    <pic:cNvPicPr>
                      <a:picLocks noChangeArrowheads="1"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2）云端生成【生产制作记录】，合格数、报损数记录负数，备注”手工生产整单冲销”；</w:t>
      </w:r>
    </w:p>
    <w:p>
      <w:pPr>
        <w:pStyle w:val="BlockText"/>
      </w:pPr>
      <w:r>
        <w:drawing>
          <wp:inline>
            <wp:extent cx="5334000" cy="1093013"/>
            <wp:effectExtent b="0" l="0" r="0" t="0"/>
            <wp:docPr descr="生产制作记录" title="" id="5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074648-b06550f0-f7ff-4c36-b521-7ec5fcdb8ced.png" id="562" name="Picture"/>
                    <pic:cNvPicPr>
                      <a:picLocks noChangeArrowheads="1"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3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3）云端【原材料消耗记录】消耗数据为0。</w:t>
      </w:r>
    </w:p>
    <w:p>
      <w:pPr>
        <w:pStyle w:val="BlockText"/>
      </w:pPr>
      <w:r>
        <w:drawing>
          <wp:inline>
            <wp:extent cx="5334000" cy="1075628"/>
            <wp:effectExtent b="0" l="0" r="0" t="0"/>
            <wp:docPr descr="原材料消耗记录" title="" id="5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198812-5ec33543-01a0-49be-8481-1f3399383205.png" id="565" name="Picture"/>
                    <pic:cNvPicPr>
                      <a:picLocks noChangeArrowheads="1"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5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6"/>
    <w:bookmarkStart w:id="567" w:name="X163535d26d376cc8869ef99e1c3536a9946e37a"/>
    <w:p>
      <w:pPr>
        <w:pStyle w:val="Heading2"/>
      </w:pPr>
      <w:r>
        <w:t xml:space="preserve">6.6 </w:t>
      </w:r>
      <w:r>
        <w:rPr>
          <w:rFonts w:hint="eastAsia"/>
        </w:rPr>
        <w:t xml:space="preserve">完工后会发生什么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下一步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合格无报损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合格数入库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按实际生产量扣减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本店使用或分拣调拨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先入库再报损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合格数和报损数先入库，报损数再出库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按合格数和报损数扣减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核对报损单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仅记录不合格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只有合格数入库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按合格数和报损数扣减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核对次品记录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商品没有配置原材料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取决于完工校验设置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可能无法正常扣料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返回第</w:t>
            </w:r>
            <w:r>
              <w:t xml:space="preserve"> 3.1 </w:t>
            </w:r>
            <w:r>
              <w:rPr>
                <w:rFonts w:hint="eastAsia"/>
              </w:rPr>
              <w:t xml:space="preserve">节检查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核对库存时不要只看生产任务</w:t>
      </w:r>
    </w:p>
    <w:p>
      <w:pPr>
        <w:pStyle w:val="BlockText"/>
      </w:pPr>
      <w:r>
        <w:rPr>
          <w:rFonts w:hint="eastAsia"/>
        </w:rPr>
        <w:t xml:space="preserve">同时检查生产制作记录、原材料消耗记录、报损记录、分拣记录和调拨单。</w:t>
      </w:r>
    </w:p>
    <w:bookmarkEnd w:id="567"/>
    <w:bookmarkEnd w:id="568"/>
    <w:bookmarkStart w:id="597" w:name="Xaba3c47e5bae7e55665ef4a7230a0ca66ebe7d7"/>
    <w:p>
      <w:pPr>
        <w:pStyle w:val="Heading1"/>
      </w:pPr>
      <w:r>
        <w:t xml:space="preserve">7. </w:t>
      </w:r>
      <w:r>
        <w:rPr>
          <w:rFonts w:hint="eastAsia"/>
        </w:rPr>
        <w:t xml:space="preserve">现烤间分拣与调拨</w:t>
      </w:r>
    </w:p>
    <w:p>
      <w:pPr>
        <w:pStyle w:val="BlockText"/>
      </w:pPr>
      <w:r>
        <w:rPr>
          <w:rFonts w:hint="eastAsia"/>
        </w:rPr>
        <w:t xml:space="preserve">本章由现烤间生产人员或分拣人员操作</w:t>
      </w:r>
    </w:p>
    <w:p>
      <w:pPr>
        <w:pStyle w:val="BlockText"/>
      </w:pPr>
      <w:r>
        <w:rPr>
          <w:rFonts w:hint="eastAsia"/>
        </w:rPr>
        <w:t xml:space="preserve">分拣和调拨都在现烤间完成；本店使用不生成调拨单，异店使用才生成调拨单。目标门店只负责下一章的确认进货。</w:t>
      </w:r>
    </w:p>
    <w:bookmarkStart w:id="596" w:name="X920b3b9a4bbb7946636edd61224642dbaa656d9"/>
    <w:p>
      <w:pPr>
        <w:pStyle w:val="Heading2"/>
      </w:pPr>
      <w:r>
        <w:t xml:space="preserve">7.1 </w:t>
      </w:r>
      <w:r>
        <w:rPr>
          <w:rFonts w:hint="eastAsia"/>
        </w:rPr>
        <w:t xml:space="preserve">分拣与调拨</w:t>
      </w:r>
    </w:p>
    <w:p>
      <w:pPr>
        <w:pStyle w:val="Heading3"/>
      </w:pPr>
      <w:bookmarkStart w:id="569" w:name="X547fa7398d2b5c2fe8b8b1d54ed1de6bdf35369"/>
      <w:r>
        <w:rPr>
          <w:rFonts w:hint="eastAsia"/>
        </w:rPr>
        <w:t xml:space="preserve">有订货来源：本店使用</w:t>
      </w:r>
      <w:bookmarkEnd w:id="569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：有来源单生产完工后，且订货门店为本店，确认分拣后不生成调拨单。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1）勾选对应订货门店，可修改【本次分拣】数量**（但修改无效，因为不生成分拣单）**，点击【确认分拣】；</w:t>
      </w:r>
    </w:p>
    <w:p>
      <w:pPr>
        <w:pStyle w:val="BlockText"/>
      </w:pPr>
      <w:r>
        <w:drawing>
          <wp:inline>
            <wp:extent cx="5334000" cy="2790414"/>
            <wp:effectExtent b="0" l="0" r="0" t="0"/>
            <wp:docPr descr="选择订货门店" title="" id="5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33971864-9d48436b-a7e0-47d1-bc7a-763f836af48e.png" id="572" name="Picture"/>
                    <pic:cNvPicPr>
                      <a:picLocks noChangeArrowheads="1"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2）弹窗点击【确认分拣】，不生成分拣单。</w:t>
      </w:r>
    </w:p>
    <w:p>
      <w:pPr>
        <w:pStyle w:val="BlockText"/>
      </w:pPr>
      <w:r>
        <w:drawing>
          <wp:inline>
            <wp:extent cx="5334000" cy="2737433"/>
            <wp:effectExtent b="0" l="0" r="0" t="0"/>
            <wp:docPr descr="确认分拣" title="" id="5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37103460-9334a4cb-01bc-43e1-ac94-9c7492a696ce.png" id="575" name="Picture"/>
                    <pic:cNvPicPr>
                      <a:picLocks noChangeArrowheads="1" noChangeAspect="1"/>
                    </pic:cNvPicPr>
                  </pic:nvPicPr>
                  <pic:blipFill>
                    <a:blip r:embed="rId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576" w:name="X675e1c232bc3a231f7f9e33dcf2c67cf2394530"/>
      <w:r>
        <w:rPr>
          <w:rFonts w:hint="eastAsia"/>
        </w:rPr>
        <w:t xml:space="preserve">有订货来源：异店使用</w:t>
      </w:r>
      <w:bookmarkEnd w:id="576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：有来源单生产完工后，订货门店为其他门店，确认分拣后生成调拨单。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p>
      <w:pPr>
        <w:pStyle w:val="Heading4"/>
      </w:pPr>
      <w:bookmarkStart w:id="577" w:name="Xd08e029b07ed04652df6c6f8a54b2607fed63d3"/>
      <w:r>
        <w:rPr>
          <w:rFonts w:hint="eastAsia"/>
        </w:rPr>
        <w:t xml:space="preserve">分批分拣</w:t>
      </w:r>
      <w:bookmarkEnd w:id="577"/>
    </w:p>
    <w:p>
      <w:pPr>
        <w:pStyle w:val="BlockText"/>
      </w:pPr>
      <w:r>
        <w:rPr>
          <w:rFonts w:hint="eastAsia"/>
          <w:b/>
          <w:bCs/>
        </w:rPr>
        <w:t xml:space="preserve">待补充</w:t>
      </w:r>
    </w:p>
    <w:p>
      <w:pPr>
        <w:pStyle w:val="Heading4"/>
      </w:pPr>
      <w:bookmarkStart w:id="578" w:name="X3b2eef90fa0e3c7e5a6210f1bac4a18d43204ee"/>
      <w:r>
        <w:rPr>
          <w:rFonts w:hint="eastAsia"/>
        </w:rPr>
        <w:t xml:space="preserve">分拣完成</w:t>
      </w:r>
      <w:bookmarkEnd w:id="578"/>
    </w:p>
    <w:p>
      <w:pPr>
        <w:pStyle w:val="BlockText"/>
      </w:pPr>
      <w:r>
        <w:rPr>
          <w:rFonts w:hint="eastAsia"/>
          <w:b/>
          <w:bCs/>
        </w:rPr>
        <w:t xml:space="preserve">待补充</w:t>
      </w:r>
    </w:p>
    <w:p>
      <w:pPr>
        <w:pStyle w:val="Heading4"/>
      </w:pPr>
      <w:bookmarkStart w:id="579" w:name="Xc9e751313a6cbadde400cbc134251968e9cafe3"/>
      <w:r>
        <w:rPr>
          <w:rFonts w:hint="eastAsia"/>
        </w:rPr>
        <w:t xml:space="preserve">分拣数量超出</w:t>
      </w:r>
      <w:bookmarkEnd w:id="579"/>
    </w:p>
    <w:p>
      <w:pPr>
        <w:pStyle w:val="BlockText"/>
      </w:pPr>
      <w:r>
        <w:rPr>
          <w:rFonts w:hint="eastAsia"/>
          <w:b/>
          <w:bCs/>
        </w:rPr>
        <w:t xml:space="preserve">待补充</w:t>
      </w:r>
    </w:p>
    <w:p>
      <w:r>
        <w:pict>
          <v:rect style="width:0;height:1.5pt" o:hralign="center" o:hrstd="t" o:hr="t"/>
        </w:pict>
      </w:r>
    </w:p>
    <w:p>
      <w:pPr>
        <w:pStyle w:val="Heading3"/>
      </w:pPr>
      <w:bookmarkStart w:id="580" w:name="Xb3afec0501de5c0d1f2e60507372dba10373a4a"/>
      <w:r>
        <w:rPr>
          <w:rFonts w:hint="eastAsia"/>
        </w:rPr>
        <w:t xml:space="preserve">无订货来源：分拣与调拨</w:t>
      </w:r>
      <w:bookmarkEnd w:id="580"/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：AI识别生成的AISC开头的手工单，默认是未分拣状态，需要操作分拣配货才能生成调拨到目标门店。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分拣配货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1）选择【目标门店】，输入【本次分拣数量】，点击【确认分拣】；</w:t>
      </w:r>
    </w:p>
    <w:p>
      <w:pPr>
        <w:pStyle w:val="BlockText"/>
      </w:pPr>
      <w:r>
        <w:drawing>
          <wp:inline>
            <wp:extent cx="5334000" cy="2790414"/>
            <wp:effectExtent b="0" l="0" r="0" t="0"/>
            <wp:docPr descr="选择目标门店和分拣数量" title="" id="5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311828-a65a002b-9080-417b-850f-794d26940dfd.png" id="583" name="Picture"/>
                    <pic:cNvPicPr>
                      <a:picLocks noChangeArrowheads="1" noChangeAspect="1"/>
                    </pic:cNvPicPr>
                  </pic:nvPicPr>
                  <pic:blipFill>
                    <a:blip r:embed="rId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2）弹窗核对调拨数据，点击【确认分拣】，打印分拣配送小票；</w:t>
      </w:r>
    </w:p>
    <w:p>
      <w:pPr>
        <w:pStyle w:val="BlockText"/>
      </w:pPr>
      <w:r>
        <w:drawing>
          <wp:inline>
            <wp:extent cx="5334000" cy="2762920"/>
            <wp:effectExtent b="0" l="0" r="0" t="0"/>
            <wp:docPr descr="核对调拨数据" title="" id="58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655559-c57a7832-a52d-4218-b57d-e62d3c1a02d2.png" id="586" name="Picture"/>
                    <pic:cNvPicPr>
                      <a:picLocks noChangeArrowheads="1" noChangeAspect="1"/>
                    </pic:cNvPicPr>
                  </pic:nvPicPr>
                  <pic:blipFill>
                    <a:blip r:embed="rId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2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90414"/>
            <wp:effectExtent b="0" l="0" r="0" t="0"/>
            <wp:docPr descr="分拣配送小票预览" title="" id="5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725888-32a61d34-397f-4864-ae6d-3ff1c48cc7d5.png" id="589" name="Picture"/>
                    <pic:cNvPicPr>
                      <a:picLocks noChangeArrowheads="1"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0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打印出的分拣配送小票：</w:t>
      </w:r>
    </w:p>
    <w:p>
      <w:pPr>
        <w:pStyle w:val="BlockText"/>
      </w:pPr>
      <w:r>
        <w:drawing>
          <wp:inline>
            <wp:extent cx="5334000" cy="9074959"/>
            <wp:effectExtent b="0" l="0" r="0" t="0"/>
            <wp:docPr descr="打印出的分拣配送小票|360" title="" id="5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53837910-2011a79d-b4bc-4696-be27-7d83fa33dd35.png" id="592" name="Picture"/>
                    <pic:cNvPicPr>
                      <a:picLocks noChangeArrowheads="1" noChangeAspect="1"/>
                    </pic:cNvPicPr>
                  </pic:nvPicPr>
                  <pic:blipFill>
                    <a:blip r:embed="rId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74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3）云端生成【调拨出库单】，出货量=本次分拣量，备注”门店生产KDS分货”。</w:t>
      </w:r>
    </w:p>
    <w:p>
      <w:pPr>
        <w:pStyle w:val="BlockText"/>
      </w:pPr>
      <w:r>
        <w:drawing>
          <wp:inline>
            <wp:extent cx="5334000" cy="1329319"/>
            <wp:effectExtent b="0" l="0" r="0" t="0"/>
            <wp:docPr descr="调拨出库单" title="" id="59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714299359-6b5d4ea8-902d-4235-ba6c-541364dde0fd.png" id="595" name="Picture"/>
                    <pic:cNvPicPr>
                      <a:picLocks noChangeArrowheads="1"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29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商品去向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分拣结果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调拨结果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本店使用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确认分拣后留在本店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不生成调拨单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异店使用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按目标门店完成分拣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生成目标门店调拨单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无任务或超产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先选择目标门店再确认分拣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按目标门店决定是否调拨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：本店商品完成分拣；异店商品已生成调拨单并等待目标门店确认。</w:t>
      </w:r>
    </w:p>
    <w:bookmarkEnd w:id="596"/>
    <w:bookmarkEnd w:id="597"/>
    <w:bookmarkStart w:id="616" w:name="X6accdc887a01bd6400bbb24743b2acd39eb26d1"/>
    <w:p>
      <w:pPr>
        <w:pStyle w:val="Heading1"/>
      </w:pPr>
      <w:r>
        <w:t xml:space="preserve">8. </w:t>
      </w:r>
      <w:r>
        <w:rPr>
          <w:rFonts w:hint="eastAsia"/>
        </w:rPr>
        <w:t xml:space="preserve">目标门店确认进货</w:t>
      </w:r>
    </w:p>
    <w:p>
      <w:pPr>
        <w:pStyle w:val="BlockText"/>
      </w:pPr>
      <w:r>
        <w:rPr>
          <w:rFonts w:hint="eastAsia"/>
        </w:rPr>
        <w:t xml:space="preserve">本章由目标门店员工操作</w:t>
      </w:r>
    </w:p>
    <w:p>
      <w:pPr>
        <w:pStyle w:val="BlockText"/>
      </w:pPr>
      <w:r>
        <w:rPr>
          <w:rFonts w:hint="eastAsia"/>
        </w:rPr>
        <w:t xml:space="preserve">现烤间完成分拣和调拨后，目标门店在自己的收银端确认进货；确认后商品才进入门店可销售库存。</w:t>
      </w:r>
    </w:p>
    <w:bookmarkStart w:id="601" w:name="X20ad8186db607e5ef386b1dbfe85e4bc44bba93"/>
    <w:p>
      <w:pPr>
        <w:pStyle w:val="Heading2"/>
      </w:pPr>
      <w:r>
        <w:t xml:space="preserve">8.1 PC </w:t>
      </w:r>
      <w:r>
        <w:rPr>
          <w:rFonts w:hint="eastAsia"/>
        </w:rPr>
        <w:t xml:space="preserve">收银端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：主界面消息中心-货流通知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找到对应的进货单，进货单会备注【门店生产KDS批量分拣出库】，点击【确认进货】，商品库存增加；</w:t>
      </w:r>
    </w:p>
    <w:p>
      <w:pPr>
        <w:pStyle w:val="BlockText"/>
      </w:pPr>
      <w:r>
        <w:drawing>
          <wp:inline>
            <wp:extent cx="5334000" cy="4011668"/>
            <wp:effectExtent b="0" l="0" r="0" t="0"/>
            <wp:docPr descr="" title="" id="5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87966230-2d8abe05-741c-4bf8-a245-0c061d82b1c1.png" id="600" name="Picture"/>
                    <pic:cNvPicPr>
                      <a:picLocks noChangeArrowheads="1"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1"/>
    <w:bookmarkStart w:id="605" w:name="X4e2b8dd96224c280f55bc1f8fa83fa07644e828"/>
    <w:p>
      <w:pPr>
        <w:pStyle w:val="Heading2"/>
      </w:pPr>
      <w:r>
        <w:t xml:space="preserve">8.2 </w:t>
      </w:r>
      <w:r>
        <w:rPr>
          <w:rFonts w:hint="eastAsia"/>
        </w:rPr>
        <w:t xml:space="preserve">安卓平板收银端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：主界面消息中心-货流通知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找到对应的进货单，进货单会备注【门店生产KDS批量分拣出库】，点击【确认进货】，商品库存增加；</w:t>
      </w:r>
    </w:p>
    <w:p>
      <w:pPr>
        <w:pStyle w:val="BlockText"/>
      </w:pPr>
      <w:r>
        <w:drawing>
          <wp:inline>
            <wp:extent cx="5334000" cy="2998269"/>
            <wp:effectExtent b="0" l="0" r="0" t="0"/>
            <wp:docPr descr="" title="" id="60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2301408-b8c06819-62bf-49a2-9f92-35a398ada553.png" id="604" name="Picture"/>
                    <pic:cNvPicPr>
                      <a:picLocks noChangeArrowheads="1"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05"/>
    <w:bookmarkStart w:id="615" w:name="X1b86abdd1b969f0167c115223534d41bea640ba"/>
    <w:p>
      <w:pPr>
        <w:pStyle w:val="Heading2"/>
      </w:pPr>
      <w:r>
        <w:t xml:space="preserve">8.3 </w:t>
      </w:r>
      <w:r>
        <w:rPr>
          <w:rFonts w:hint="eastAsia"/>
        </w:rPr>
        <w:t xml:space="preserve">安卓手机“我的店铺”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：现烤间生产分拣后生成调拨单，门店确认进货库存增加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：门店账号登录-安卓手机我的店铺APP-工作台-调货</w:t>
      </w:r>
    </w:p>
    <w:p>
      <w:pPr>
        <w:pStyle w:val="BlockText"/>
      </w:pPr>
      <w:r>
        <w:drawing>
          <wp:inline>
            <wp:extent cx="5334000" cy="10943896"/>
            <wp:effectExtent b="0" l="0" r="0" t="0"/>
            <wp:docPr descr="|360" title="" id="60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3980468-4d098a83-a081-49c5-9265-49e1becc2197.png" id="608" name="Picture"/>
                    <pic:cNvPicPr>
                      <a:picLocks noChangeArrowheads="1"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438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找到对应订货单，点击【确认进货】，打开调拨单详情页，点击【确定入库】，商品库存增加；</w:t>
      </w:r>
    </w:p>
    <w:p>
      <w:pPr>
        <w:pStyle w:val="BlockText"/>
      </w:pPr>
      <w:r>
        <w:drawing>
          <wp:inline>
            <wp:extent cx="5334000" cy="10886056"/>
            <wp:effectExtent b="0" l="0" r="0" t="0"/>
            <wp:docPr descr="|360" title="" id="6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4121886-1f33bff6-ba2f-4481-b4b6-111bc98690d5.png" id="611" name="Picture"/>
                    <pic:cNvPicPr>
                      <a:picLocks noChangeArrowheads="1"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886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10954050"/>
            <wp:effectExtent b="0" l="0" r="0" t="0"/>
            <wp:docPr descr="|360" title="" id="6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4146876-9a7adb42-9476-4582-8f39-f4d382d7eb0a.png" id="614" name="Picture"/>
                    <pic:cNvPicPr>
                      <a:picLocks noChangeArrowheads="1"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54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rFonts w:hint="eastAsia"/>
          <w:b/>
          <w:bCs/>
        </w:rPr>
        <w:t xml:space="preserve">完成标志</w:t>
      </w:r>
      <w:r>
        <w:rPr>
          <w:rFonts w:hint="eastAsia"/>
        </w:rPr>
        <w:t xml:space="preserve">：调拨单已确认入库，目标门店现烤商品库存增加。</w:t>
      </w:r>
    </w:p>
    <w:bookmarkEnd w:id="615"/>
    <w:bookmarkEnd w:id="616"/>
    <w:bookmarkStart w:id="658" w:name="X84fa8532e66febe2e529475101c9979d38baa2e"/>
    <w:p>
      <w:pPr>
        <w:pStyle w:val="Heading1"/>
      </w:pPr>
      <w:r>
        <w:t xml:space="preserve">9. </w:t>
      </w:r>
      <w:r>
        <w:rPr>
          <w:rFonts w:hint="eastAsia"/>
        </w:rPr>
        <w:t xml:space="preserve">异常、撤回与冲销</w:t>
      </w:r>
    </w:p>
    <w:bookmarkStart w:id="629" w:name="X2b479ed54eb391f619a232181fdf53e4cd0c6d2"/>
    <w:p>
      <w:pPr>
        <w:pStyle w:val="Heading2"/>
      </w:pPr>
      <w:r>
        <w:t xml:space="preserve">9.1 </w:t>
      </w:r>
      <w:r>
        <w:rPr>
          <w:rFonts w:hint="eastAsia"/>
        </w:rPr>
        <w:t xml:space="preserve">生产通知单反审核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：生产通知单数量或来源选择错误，需要回退到接单汇总重新排产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：现烤KDS-生产通知-操作-反审核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目标通知单操作列</w:t>
      </w:r>
      <w:r>
        <w:drawing>
          <wp:inline>
            <wp:extent cx="723900" cy="723900"/>
            <wp:effectExtent b="0" l="0" r="0" t="0"/>
            <wp:docPr descr="33" title="" id="6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310929-da966279-fe3c-4fa8-a7d7-c8c013ab1ad8.png" id="619" name="Picture"/>
                    <pic:cNvPicPr>
                      <a:picLocks noChangeArrowheads="1"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点击【反审核】，弹窗阅读风险提示并填写原因，点击【确认反审核】，反审核成功，可前往【接单汇总】页面重新接单；</w:t>
      </w:r>
    </w:p>
    <w:p>
      <w:pPr>
        <w:pStyle w:val="BlockText"/>
      </w:pPr>
      <w:r>
        <w:drawing>
          <wp:inline>
            <wp:extent cx="5334000" cy="2704504"/>
            <wp:effectExtent b="0" l="0" r="0" t="0"/>
            <wp:docPr descr="" title="" id="6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247304-0f6a535c-180d-4bb3-9b62-dd7d332a2fe7.png" id="622" name="Picture"/>
                    <pic:cNvPicPr>
                      <a:picLocks noChangeArrowheads="1"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671243"/>
            <wp:effectExtent b="0" l="0" r="0" t="0"/>
            <wp:docPr descr="" title="" id="6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374698-c2fc4fa9-36e5-4be5-b712-26ccfab124d4.png" id="625" name="Picture"/>
                    <pic:cNvPicPr>
                      <a:picLocks noChangeArrowheads="1"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1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" title="" id="6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53415977-fd4bc47f-d837-4705-8573-3627027b0d63.png" id="628" name="Picture"/>
                    <pic:cNvPicPr>
                      <a:picLocks noChangeArrowheads="1" noChangeAspect="1"/>
                    </pic:cNvPicPr>
                  </pic:nvPicPr>
                  <pic:blipFill>
                    <a:blip r:embed="rId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29"/>
    <w:bookmarkStart w:id="645" w:name="Xce373a7b58eec5bfaac1cc5cc31993f4b67efd3"/>
    <w:p>
      <w:pPr>
        <w:pStyle w:val="Heading2"/>
      </w:pPr>
      <w:r>
        <w:t xml:space="preserve">9.2 </w:t>
      </w:r>
      <w:r>
        <w:rPr>
          <w:rFonts w:hint="eastAsia"/>
        </w:rPr>
        <w:t xml:space="preserve">取消加工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：任务还没有生成生产制作记录，需要停止生产。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生产中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：未生成生产制作记录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1）在【生产中】卡片或列表视图，点击【取消】；</w:t>
      </w:r>
    </w:p>
    <w:p>
      <w:pPr>
        <w:pStyle w:val="BlockText"/>
      </w:pPr>
      <w:r>
        <w:drawing>
          <wp:inline>
            <wp:extent cx="5334000" cy="2718228"/>
            <wp:effectExtent b="0" l="0" r="0" t="0"/>
            <wp:docPr descr="取消任务入口" title="" id="6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657124-635ec5e4-2c7a-4095-bc0e-239ed5c4d35f.png" id="632" name="Picture"/>
                    <pic:cNvPicPr>
                      <a:picLocks noChangeArrowheads="1" noChangeAspect="1"/>
                    </pic:cNvPicPr>
                  </pic:nvPicPr>
                  <pic:blipFill>
                    <a:blip r:embed="rId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6021"/>
            <wp:effectExtent b="0" l="0" r="0" t="0"/>
            <wp:docPr descr="列表视图取消" title="" id="6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674220-5e96af5b-1c9d-4300-9279-df2d32bbe729.png" id="635" name="Picture"/>
                    <pic:cNvPicPr>
                      <a:picLocks noChangeArrowheads="1"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6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2）弹窗点击【确认取消】；</w:t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确认取消弹窗" title="" id="6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14754-a4a6dd12-ecf5-492c-8fda-3bcc27808162.png" id="638" name="Picture"/>
                    <pic:cNvPicPr>
                      <a:picLocks noChangeArrowheads="1"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取消成功" title="" id="6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32089-2bd0a9b0-8c2d-4131-bf9a-9f91ef338381.png" id="641" name="Picture"/>
                    <pic:cNvPicPr>
                      <a:picLocks noChangeArrowheads="1"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3）取消成功后，任务从【生产中】更新为【已取消】，允许重新生产。</w:t>
      </w:r>
    </w:p>
    <w:p>
      <w:pPr>
        <w:pStyle w:val="BlockText"/>
      </w:pPr>
      <w:r>
        <w:drawing>
          <wp:inline>
            <wp:extent cx="5334000" cy="2729507"/>
            <wp:effectExtent b="0" l="0" r="0" t="0"/>
            <wp:docPr descr="已取消状态" title="" id="6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60202-6d729b0b-85ea-4c4d-888f-8f39458e5605.png" id="644" name="Picture"/>
                    <pic:cNvPicPr>
                      <a:picLocks noChangeArrowheads="1"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645"/>
    <w:bookmarkStart w:id="656" w:name="X8c698436053ecfca1b9f031cf18375a7f1c8eb3"/>
    <w:p>
      <w:pPr>
        <w:pStyle w:val="Heading2"/>
      </w:pPr>
      <w:r>
        <w:t xml:space="preserve">9.3 AISC </w:t>
      </w:r>
      <w:r>
        <w:rPr>
          <w:rFonts w:hint="eastAsia"/>
        </w:rPr>
        <w:t xml:space="preserve">未分拣记录整单冲销</w:t>
      </w:r>
    </w:p>
    <w:p>
      <w:pPr>
        <w:pStyle w:val="Block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：无来源AI识别后生成AISC开头手工生产单，状态默认为【未分拣】，这时可以操作整单冲销。</w:t>
      </w:r>
    </w:p>
    <w:p>
      <w:pPr>
        <w:pStyle w:val="Block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：AISC开头手工生产单</w:t>
      </w:r>
      <w:r>
        <w:t xml:space="preserve"> &amp; </w:t>
      </w:r>
      <w:r>
        <w:rPr>
          <w:rFonts w:hint="eastAsia"/>
        </w:rPr>
        <w:t xml:space="preserve">状态为【未分拣】</w:t>
      </w:r>
    </w:p>
    <w:p>
      <w:pPr>
        <w:pStyle w:val="Block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手工生产</w:t>
      </w:r>
    </w:p>
    <w:p>
      <w:pPr>
        <w:pStyle w:val="Block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</w:rPr>
        <w:t xml:space="preserve">1）对应单据点击【整单冲销】，弹窗核对确认，冲销成功状态更新为【已冲减】；</w:t>
      </w:r>
    </w:p>
    <w:p>
      <w:pPr>
        <w:pStyle w:val="BlockText"/>
      </w:pPr>
      <w:r>
        <w:drawing>
          <wp:inline>
            <wp:extent cx="5334000" cy="2708704"/>
            <wp:effectExtent b="0" l="0" r="0" t="0"/>
            <wp:docPr descr="整单冲销" title="" id="6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337468-cdcafc95-7710-48d6-9c2f-e50f41696258.png" id="647" name="Picture"/>
                    <pic:cNvPicPr>
                      <a:picLocks noChangeArrowheads="1" noChangeAspect="1"/>
                    </pic:cNvPicPr>
                  </pic:nvPicPr>
                  <pic:blipFill>
                    <a:blip r:embed="rId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17006"/>
            <wp:effectExtent b="0" l="0" r="0" t="0"/>
            <wp:docPr descr="确认冲销" title="" id="6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5951617-0f98bd90-0ea3-4200-99aa-0769ebe6d741.png" id="649" name="Picture"/>
                    <pic:cNvPicPr>
                      <a:picLocks noChangeArrowheads="1"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drawing>
          <wp:inline>
            <wp:extent cx="5334000" cy="2704504"/>
            <wp:effectExtent b="0" l="0" r="0" t="0"/>
            <wp:docPr descr="冲销成功" title="" id="6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9093630-db8759fe-0a25-42ce-8f75-71a8505978cf.png" id="651" name="Picture"/>
                    <pic:cNvPicPr>
                      <a:picLocks noChangeArrowheads="1"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2）云端生成【生产制作记录】，合格数、报损数记录负数，备注”手工生产整单冲销”；</w:t>
      </w:r>
    </w:p>
    <w:p>
      <w:pPr>
        <w:pStyle w:val="BlockText"/>
      </w:pPr>
      <w:r>
        <w:drawing>
          <wp:inline>
            <wp:extent cx="5334000" cy="1093013"/>
            <wp:effectExtent b="0" l="0" r="0" t="0"/>
            <wp:docPr descr="生产制作记录" title="" id="6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074648-b06550f0-f7ff-4c36-b521-7ec5fcdb8ced.png" id="653" name="Picture"/>
                    <pic:cNvPicPr>
                      <a:picLocks noChangeArrowheads="1" noChangeAspect="1"/>
                    </pic:cNvPicPr>
                  </pic:nvPicPr>
                  <pic:blipFill>
                    <a:blip r:embed="rId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93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3）云端【原材料消耗记录】消耗数据为0。</w:t>
      </w:r>
    </w:p>
    <w:p>
      <w:pPr>
        <w:pStyle w:val="BlockText"/>
      </w:pPr>
      <w:r>
        <w:drawing>
          <wp:inline>
            <wp:extent cx="5334000" cy="1075628"/>
            <wp:effectExtent b="0" l="0" r="0" t="0"/>
            <wp:docPr descr="原材料消耗记录" title="" id="6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306198812-5ec33543-01a0-49be-8481-1f3399383205.png" id="655" name="Picture"/>
                    <pic:cNvPicPr>
                      <a:picLocks noChangeArrowheads="1"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75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冲销前先核对</w:t>
      </w:r>
    </w:p>
    <w:p>
      <w:pPr>
        <w:pStyle w:val="BlockText"/>
      </w:pPr>
      <w:r>
        <w:rPr>
          <w:rFonts w:hint="eastAsia"/>
        </w:rPr>
        <w:t xml:space="preserve">已经分拣、调拨或实物已经发出时，先确认成品、原料、分拣和调拨是否都能同步处理。</w:t>
      </w:r>
    </w:p>
    <w:bookmarkEnd w:id="656"/>
    <w:bookmarkStart w:id="657" w:name="Xe43d8594ea27e3451e98fdb43cf545ab8d84fce"/>
    <w:p>
      <w:pPr>
        <w:pStyle w:val="Heading2"/>
      </w:pPr>
      <w:r>
        <w:t xml:space="preserve">9.4 </w:t>
      </w:r>
      <w:r>
        <w:rPr>
          <w:rFonts w:hint="eastAsia"/>
        </w:rPr>
        <w:t xml:space="preserve">常见问题先查哪里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先检查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门店订货后现烤间看不到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4 </w:t>
            </w:r>
            <w:r>
              <w:rPr>
                <w:rFonts w:hint="eastAsia"/>
              </w:rPr>
              <w:t xml:space="preserve">章订货日期、生产方案、门店范围和订单状态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完工失败或没有扣料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3.1 </w:t>
            </w:r>
            <w:r>
              <w:rPr>
                <w:rFonts w:hint="eastAsia"/>
              </w:rPr>
              <w:t xml:space="preserve">节商品原材料和完工校验设置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无任务</w:t>
            </w:r>
            <w:r>
              <w:t xml:space="preserve"> / </w:t>
            </w:r>
            <w:r>
              <w:rPr>
                <w:rFonts w:hint="eastAsia"/>
              </w:rPr>
              <w:t xml:space="preserve">超产记录没有去向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7 </w:t>
            </w:r>
            <w:r>
              <w:rPr>
                <w:rFonts w:hint="eastAsia"/>
              </w:rPr>
              <w:t xml:space="preserve">章选择目标门店并完成分拣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异店商品没有到门店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7 </w:t>
            </w:r>
            <w:r>
              <w:rPr>
                <w:rFonts w:hint="eastAsia"/>
              </w:rPr>
              <w:t xml:space="preserve">章调拨单状态，再看第</w:t>
            </w:r>
            <w:r>
              <w:t xml:space="preserve"> 8 </w:t>
            </w:r>
            <w:r>
              <w:rPr>
                <w:rFonts w:hint="eastAsia"/>
              </w:rPr>
              <w:t xml:space="preserve">章确认进货</w:t>
            </w:r>
          </w:p>
        </w:tc>
      </w:tr>
    </w:tbl>
    <w:bookmarkEnd w:id="657"/>
    <w:bookmarkEnd w:id="658"/>
    <w:bookmarkEnd w:id="6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2" Target="media/rId132.png" /><Relationship Type="http://schemas.openxmlformats.org/officeDocument/2006/relationships/image" Id="rId135" Target="media/rId135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76" Target="media/rId76.png" /><Relationship Type="http://schemas.openxmlformats.org/officeDocument/2006/relationships/image" Id="rId79" Target="media/rId79.png" /><Relationship Type="http://schemas.openxmlformats.org/officeDocument/2006/relationships/image" Id="rId82" Target="media/rId82.png" /><Relationship Type="http://schemas.openxmlformats.org/officeDocument/2006/relationships/image" Id="rId86" Target="media/rId86.png" /><Relationship Type="http://schemas.openxmlformats.org/officeDocument/2006/relationships/image" Id="rId89" Target="media/rId89.png" /><Relationship Type="http://schemas.openxmlformats.org/officeDocument/2006/relationships/image" Id="rId92" Target="media/rId92.png" /><Relationship Type="http://schemas.openxmlformats.org/officeDocument/2006/relationships/image" Id="rId95" Target="media/rId95.png" /><Relationship Type="http://schemas.openxmlformats.org/officeDocument/2006/relationships/image" Id="rId176" Target="media/rId176.png" /><Relationship Type="http://schemas.openxmlformats.org/officeDocument/2006/relationships/image" Id="rId179" Target="media/rId179.png" /><Relationship Type="http://schemas.openxmlformats.org/officeDocument/2006/relationships/image" Id="rId182" Target="media/rId182.png" /><Relationship Type="http://schemas.openxmlformats.org/officeDocument/2006/relationships/image" Id="rId226" Target="media/rId226.png" /><Relationship Type="http://schemas.openxmlformats.org/officeDocument/2006/relationships/image" Id="rId186" Target="media/rId186.png" /><Relationship Type="http://schemas.openxmlformats.org/officeDocument/2006/relationships/image" Id="rId189" Target="media/rId189.png" /><Relationship Type="http://schemas.openxmlformats.org/officeDocument/2006/relationships/image" Id="rId192" Target="media/rId192.png" /><Relationship Type="http://schemas.openxmlformats.org/officeDocument/2006/relationships/image" Id="rId196" Target="media/rId196.png" /><Relationship Type="http://schemas.openxmlformats.org/officeDocument/2006/relationships/image" Id="rId199" Target="media/rId199.png" /><Relationship Type="http://schemas.openxmlformats.org/officeDocument/2006/relationships/image" Id="rId202" Target="media/rId202.png" /><Relationship Type="http://schemas.openxmlformats.org/officeDocument/2006/relationships/image" Id="rId205" Target="media/rId205.png" /><Relationship Type="http://schemas.openxmlformats.org/officeDocument/2006/relationships/image" Id="rId208" Target="media/rId208.png" /><Relationship Type="http://schemas.openxmlformats.org/officeDocument/2006/relationships/image" Id="rId211" Target="media/rId211.png" /><Relationship Type="http://schemas.openxmlformats.org/officeDocument/2006/relationships/image" Id="rId214" Target="media/rId214.png" /><Relationship Type="http://schemas.openxmlformats.org/officeDocument/2006/relationships/image" Id="rId230" Target="media/rId230.png" /><Relationship Type="http://schemas.openxmlformats.org/officeDocument/2006/relationships/image" Id="rId233" Target="media/rId233.png" /><Relationship Type="http://schemas.openxmlformats.org/officeDocument/2006/relationships/image" Id="rId138" Target="media/rId138.png" /><Relationship Type="http://schemas.openxmlformats.org/officeDocument/2006/relationships/image" Id="rId141" Target="media/rId141.png" /><Relationship Type="http://schemas.openxmlformats.org/officeDocument/2006/relationships/image" Id="rId236" Target="media/rId236.png" /><Relationship Type="http://schemas.openxmlformats.org/officeDocument/2006/relationships/image" Id="rId602" Target="media/rId602.png" /><Relationship Type="http://schemas.openxmlformats.org/officeDocument/2006/relationships/image" Id="rId606" Target="media/rId606.png" /><Relationship Type="http://schemas.openxmlformats.org/officeDocument/2006/relationships/image" Id="rId609" Target="media/rId609.png" /><Relationship Type="http://schemas.openxmlformats.org/officeDocument/2006/relationships/image" Id="rId612" Target="media/rId612.png" /><Relationship Type="http://schemas.openxmlformats.org/officeDocument/2006/relationships/image" Id="rId598" Target="media/rId598.png" /><Relationship Type="http://schemas.openxmlformats.org/officeDocument/2006/relationships/image" Id="rId49" Target="media/rId49.png" /><Relationship Type="http://schemas.openxmlformats.org/officeDocument/2006/relationships/image" Id="rId301" Target="media/rId301.png" /><Relationship Type="http://schemas.openxmlformats.org/officeDocument/2006/relationships/image" Id="rId304" Target="media/rId304.png" /><Relationship Type="http://schemas.openxmlformats.org/officeDocument/2006/relationships/image" Id="rId307" Target="media/rId307.png" /><Relationship Type="http://schemas.openxmlformats.org/officeDocument/2006/relationships/image" Id="rId310" Target="media/rId310.png" /><Relationship Type="http://schemas.openxmlformats.org/officeDocument/2006/relationships/image" Id="rId313" Target="media/rId313.png" /><Relationship Type="http://schemas.openxmlformats.org/officeDocument/2006/relationships/image" Id="rId316" Target="media/rId316.png" /><Relationship Type="http://schemas.openxmlformats.org/officeDocument/2006/relationships/image" Id="rId319" Target="media/rId319.png" /><Relationship Type="http://schemas.openxmlformats.org/officeDocument/2006/relationships/image" Id="rId322" Target="media/rId322.png" /><Relationship Type="http://schemas.openxmlformats.org/officeDocument/2006/relationships/image" Id="rId325" Target="media/rId325.png" /><Relationship Type="http://schemas.openxmlformats.org/officeDocument/2006/relationships/image" Id="rId620" Target="media/rId620.png" /><Relationship Type="http://schemas.openxmlformats.org/officeDocument/2006/relationships/image" Id="rId617" Target="media/rId617.png" /><Relationship Type="http://schemas.openxmlformats.org/officeDocument/2006/relationships/image" Id="rId623" Target="media/rId623.png" /><Relationship Type="http://schemas.openxmlformats.org/officeDocument/2006/relationships/image" Id="rId626" Target="media/rId626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4" Target="media/rId44.png" /><Relationship Type="http://schemas.openxmlformats.org/officeDocument/2006/relationships/image" Id="rId288" Target="media/rId288.png" /><Relationship Type="http://schemas.openxmlformats.org/officeDocument/2006/relationships/image" Id="rId291" Target="media/rId291.png" /><Relationship Type="http://schemas.openxmlformats.org/officeDocument/2006/relationships/image" Id="rId294" Target="media/rId294.png" /><Relationship Type="http://schemas.openxmlformats.org/officeDocument/2006/relationships/image" Id="rId297" Target="media/rId297.png" /><Relationship Type="http://schemas.openxmlformats.org/officeDocument/2006/relationships/image" Id="rId391" Target="media/rId391.png" /><Relationship Type="http://schemas.openxmlformats.org/officeDocument/2006/relationships/image" Id="rId394" Target="media/rId394.png" /><Relationship Type="http://schemas.openxmlformats.org/officeDocument/2006/relationships/image" Id="rId397" Target="media/rId397.png" /><Relationship Type="http://schemas.openxmlformats.org/officeDocument/2006/relationships/image" Id="rId400" Target="media/rId400.png" /><Relationship Type="http://schemas.openxmlformats.org/officeDocument/2006/relationships/image" Id="rId413" Target="media/rId413.png" /><Relationship Type="http://schemas.openxmlformats.org/officeDocument/2006/relationships/image" Id="rId416" Target="media/rId416.png" /><Relationship Type="http://schemas.openxmlformats.org/officeDocument/2006/relationships/image" Id="rId419" Target="media/rId419.png" /><Relationship Type="http://schemas.openxmlformats.org/officeDocument/2006/relationships/image" Id="rId422" Target="media/rId422.png" /><Relationship Type="http://schemas.openxmlformats.org/officeDocument/2006/relationships/image" Id="rId406" Target="media/rId406.png" /><Relationship Type="http://schemas.openxmlformats.org/officeDocument/2006/relationships/image" Id="rId403" Target="media/rId403.png" /><Relationship Type="http://schemas.openxmlformats.org/officeDocument/2006/relationships/image" Id="rId409" Target="media/rId409.png" /><Relationship Type="http://schemas.openxmlformats.org/officeDocument/2006/relationships/image" Id="rId168" Target="media/rId168.png" /><Relationship Type="http://schemas.openxmlformats.org/officeDocument/2006/relationships/image" Id="rId171" Target="media/rId171.png" /><Relationship Type="http://schemas.openxmlformats.org/officeDocument/2006/relationships/image" Id="rId479" Target="media/rId479.png" /><Relationship Type="http://schemas.openxmlformats.org/officeDocument/2006/relationships/image" Id="rId221" Target="media/rId221.png" /><Relationship Type="http://schemas.openxmlformats.org/officeDocument/2006/relationships/image" Id="rId218" Target="media/rId218.png" /><Relationship Type="http://schemas.openxmlformats.org/officeDocument/2006/relationships/image" Id="rId367" Target="media/rId367.png" /><Relationship Type="http://schemas.openxmlformats.org/officeDocument/2006/relationships/image" Id="rId371" Target="media/rId371.png" /><Relationship Type="http://schemas.openxmlformats.org/officeDocument/2006/relationships/image" Id="rId378" Target="media/rId378.png" /><Relationship Type="http://schemas.openxmlformats.org/officeDocument/2006/relationships/image" Id="rId375" Target="media/rId375.png" /><Relationship Type="http://schemas.openxmlformats.org/officeDocument/2006/relationships/image" Id="rId382" Target="media/rId382.png" /><Relationship Type="http://schemas.openxmlformats.org/officeDocument/2006/relationships/image" Id="rId385" Target="media/rId385.png" /><Relationship Type="http://schemas.openxmlformats.org/officeDocument/2006/relationships/image" Id="rId482" Target="media/rId482.png" /><Relationship Type="http://schemas.openxmlformats.org/officeDocument/2006/relationships/image" Id="rId485" Target="media/rId485.png" /><Relationship Type="http://schemas.openxmlformats.org/officeDocument/2006/relationships/image" Id="rId488" Target="media/rId488.png" /><Relationship Type="http://schemas.openxmlformats.org/officeDocument/2006/relationships/image" Id="rId491" Target="media/rId491.png" /><Relationship Type="http://schemas.openxmlformats.org/officeDocument/2006/relationships/image" Id="rId494" Target="media/rId494.png" /><Relationship Type="http://schemas.openxmlformats.org/officeDocument/2006/relationships/image" Id="rId497" Target="media/rId497.png" /><Relationship Type="http://schemas.openxmlformats.org/officeDocument/2006/relationships/image" Id="rId427" Target="media/rId427.png" /><Relationship Type="http://schemas.openxmlformats.org/officeDocument/2006/relationships/image" Id="rId433" Target="media/rId433.png" /><Relationship Type="http://schemas.openxmlformats.org/officeDocument/2006/relationships/image" Id="rId430" Target="media/rId430.png" /><Relationship Type="http://schemas.openxmlformats.org/officeDocument/2006/relationships/image" Id="rId443" Target="media/rId443.png" /><Relationship Type="http://schemas.openxmlformats.org/officeDocument/2006/relationships/image" Id="rId446" Target="media/rId446.png" /><Relationship Type="http://schemas.openxmlformats.org/officeDocument/2006/relationships/image" Id="rId449" Target="media/rId449.png" /><Relationship Type="http://schemas.openxmlformats.org/officeDocument/2006/relationships/image" Id="rId54" Target="media/rId54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71" Target="media/rId71.png" /><Relationship Type="http://schemas.openxmlformats.org/officeDocument/2006/relationships/image" Id="rId68" Target="media/rId68.png" /><Relationship Type="http://schemas.openxmlformats.org/officeDocument/2006/relationships/image" Id="rId551" Target="media/rId551.png" /><Relationship Type="http://schemas.openxmlformats.org/officeDocument/2006/relationships/image" Id="rId554" Target="media/rId554.png" /><Relationship Type="http://schemas.openxmlformats.org/officeDocument/2006/relationships/image" Id="rId560" Target="media/rId560.png" /><Relationship Type="http://schemas.openxmlformats.org/officeDocument/2006/relationships/image" Id="rId563" Target="media/rId563.png" /><Relationship Type="http://schemas.openxmlformats.org/officeDocument/2006/relationships/image" Id="rId557" Target="media/rId557.png" /><Relationship Type="http://schemas.openxmlformats.org/officeDocument/2006/relationships/image" Id="rId503" Target="media/rId503.png" /><Relationship Type="http://schemas.openxmlformats.org/officeDocument/2006/relationships/image" Id="rId506" Target="media/rId506.png" /><Relationship Type="http://schemas.openxmlformats.org/officeDocument/2006/relationships/image" Id="rId500" Target="media/rId500.png" /><Relationship Type="http://schemas.openxmlformats.org/officeDocument/2006/relationships/image" Id="rId509" Target="media/rId509.png" /><Relationship Type="http://schemas.openxmlformats.org/officeDocument/2006/relationships/image" Id="rId517" Target="media/rId517.png" /><Relationship Type="http://schemas.openxmlformats.org/officeDocument/2006/relationships/image" Id="rId520" Target="media/rId520.png" /><Relationship Type="http://schemas.openxmlformats.org/officeDocument/2006/relationships/image" Id="rId523" Target="media/rId523.png" /><Relationship Type="http://schemas.openxmlformats.org/officeDocument/2006/relationships/image" Id="rId526" Target="media/rId526.png" /><Relationship Type="http://schemas.openxmlformats.org/officeDocument/2006/relationships/image" Id="rId529" Target="media/rId529.png" /><Relationship Type="http://schemas.openxmlformats.org/officeDocument/2006/relationships/image" Id="rId532" Target="media/rId532.png" /><Relationship Type="http://schemas.openxmlformats.org/officeDocument/2006/relationships/image" Id="rId535" Target="media/rId535.png" /><Relationship Type="http://schemas.openxmlformats.org/officeDocument/2006/relationships/image" Id="rId541" Target="media/rId541.png" /><Relationship Type="http://schemas.openxmlformats.org/officeDocument/2006/relationships/image" Id="rId544" Target="media/rId544.png" /><Relationship Type="http://schemas.openxmlformats.org/officeDocument/2006/relationships/image" Id="rId538" Target="media/rId538.png" /><Relationship Type="http://schemas.openxmlformats.org/officeDocument/2006/relationships/image" Id="rId329" Target="media/rId329.png" /><Relationship Type="http://schemas.openxmlformats.org/officeDocument/2006/relationships/image" Id="rId332" Target="media/rId332.png" /><Relationship Type="http://schemas.openxmlformats.org/officeDocument/2006/relationships/image" Id="rId341" Target="media/rId341.png" /><Relationship Type="http://schemas.openxmlformats.org/officeDocument/2006/relationships/image" Id="rId335" Target="media/rId335.png" /><Relationship Type="http://schemas.openxmlformats.org/officeDocument/2006/relationships/image" Id="rId338" Target="media/rId338.png" /><Relationship Type="http://schemas.openxmlformats.org/officeDocument/2006/relationships/image" Id="rId344" Target="media/rId344.png" /><Relationship Type="http://schemas.openxmlformats.org/officeDocument/2006/relationships/image" Id="rId347" Target="media/rId347.png" /><Relationship Type="http://schemas.openxmlformats.org/officeDocument/2006/relationships/image" Id="rId350" Target="media/rId350.png" /><Relationship Type="http://schemas.openxmlformats.org/officeDocument/2006/relationships/image" Id="rId239" Target="media/rId239.png" /><Relationship Type="http://schemas.openxmlformats.org/officeDocument/2006/relationships/image" Id="rId630" Target="media/rId630.png" /><Relationship Type="http://schemas.openxmlformats.org/officeDocument/2006/relationships/image" Id="rId633" Target="media/rId633.png" /><Relationship Type="http://schemas.openxmlformats.org/officeDocument/2006/relationships/image" Id="rId636" Target="media/rId636.png" /><Relationship Type="http://schemas.openxmlformats.org/officeDocument/2006/relationships/image" Id="rId639" Target="media/rId639.png" /><Relationship Type="http://schemas.openxmlformats.org/officeDocument/2006/relationships/image" Id="rId642" Target="media/rId642.png" /><Relationship Type="http://schemas.openxmlformats.org/officeDocument/2006/relationships/image" Id="rId436" Target="media/rId436.png" /><Relationship Type="http://schemas.openxmlformats.org/officeDocument/2006/relationships/image" Id="rId439" Target="media/rId439.png" /><Relationship Type="http://schemas.openxmlformats.org/officeDocument/2006/relationships/image" Id="rId452" Target="media/rId452.png" /><Relationship Type="http://schemas.openxmlformats.org/officeDocument/2006/relationships/image" Id="rId455" Target="media/rId455.png" /><Relationship Type="http://schemas.openxmlformats.org/officeDocument/2006/relationships/image" Id="rId459" Target="media/rId459.png" /><Relationship Type="http://schemas.openxmlformats.org/officeDocument/2006/relationships/image" Id="rId462" Target="media/rId462.png" /><Relationship Type="http://schemas.openxmlformats.org/officeDocument/2006/relationships/image" Id="rId465" Target="media/rId465.png" /><Relationship Type="http://schemas.openxmlformats.org/officeDocument/2006/relationships/image" Id="rId468" Target="media/rId468.png" /><Relationship Type="http://schemas.openxmlformats.org/officeDocument/2006/relationships/image" Id="rId471" Target="media/rId471.png" /><Relationship Type="http://schemas.openxmlformats.org/officeDocument/2006/relationships/image" Id="rId474" Target="media/rId474.png" /><Relationship Type="http://schemas.openxmlformats.org/officeDocument/2006/relationships/image" Id="rId547" Target="media/rId547.png" /><Relationship Type="http://schemas.openxmlformats.org/officeDocument/2006/relationships/image" Id="rId581" Target="media/rId581.png" /><Relationship Type="http://schemas.openxmlformats.org/officeDocument/2006/relationships/image" Id="rId584" Target="media/rId584.png" /><Relationship Type="http://schemas.openxmlformats.org/officeDocument/2006/relationships/image" Id="rId587" Target="media/rId587.png" /><Relationship Type="http://schemas.openxmlformats.org/officeDocument/2006/relationships/image" Id="rId590" Target="media/rId590.png" /><Relationship Type="http://schemas.openxmlformats.org/officeDocument/2006/relationships/image" Id="rId593" Target="media/rId593.png" /><Relationship Type="http://schemas.openxmlformats.org/officeDocument/2006/relationships/image" Id="rId570" Target="media/rId570.png" /><Relationship Type="http://schemas.openxmlformats.org/officeDocument/2006/relationships/image" Id="rId573" Target="media/rId573.png" /><Relationship Type="http://schemas.openxmlformats.org/officeDocument/2006/relationships/image" Id="rId243" Target="media/rId243.png" /><Relationship Type="http://schemas.openxmlformats.org/officeDocument/2006/relationships/image" Id="rId249" Target="media/rId249.png" /><Relationship Type="http://schemas.openxmlformats.org/officeDocument/2006/relationships/image" Id="rId246" Target="media/rId246.png" /><Relationship Type="http://schemas.openxmlformats.org/officeDocument/2006/relationships/image" Id="rId252" Target="media/rId252.png" /><Relationship Type="http://schemas.openxmlformats.org/officeDocument/2006/relationships/image" Id="rId255" Target="media/rId255.png" /><Relationship Type="http://schemas.openxmlformats.org/officeDocument/2006/relationships/image" Id="rId258" Target="media/rId258.png" /><Relationship Type="http://schemas.openxmlformats.org/officeDocument/2006/relationships/image" Id="rId264" Target="media/rId264.png" /><Relationship Type="http://schemas.openxmlformats.org/officeDocument/2006/relationships/image" Id="rId114" Target="media/rId114.png" /><Relationship Type="http://schemas.openxmlformats.org/officeDocument/2006/relationships/image" Id="rId118" Target="media/rId118.png" /><Relationship Type="http://schemas.openxmlformats.org/officeDocument/2006/relationships/image" Id="rId121" Target="media/rId121.png" /><Relationship Type="http://schemas.openxmlformats.org/officeDocument/2006/relationships/image" Id="rId100" Target="media/rId100.png" /><Relationship Type="http://schemas.openxmlformats.org/officeDocument/2006/relationships/image" Id="rId107" Target="media/rId107.png" /><Relationship Type="http://schemas.openxmlformats.org/officeDocument/2006/relationships/image" Id="rId125" Target="media/rId125.png" /><Relationship Type="http://schemas.openxmlformats.org/officeDocument/2006/relationships/image" Id="rId128" Target="media/rId128.png" /><Relationship Type="http://schemas.openxmlformats.org/officeDocument/2006/relationships/image" Id="rId103" Target="media/rId103.png" /><Relationship Type="http://schemas.openxmlformats.org/officeDocument/2006/relationships/image" Id="rId110" Target="media/rId110.png" /><Relationship Type="http://schemas.openxmlformats.org/officeDocument/2006/relationships/image" Id="rId147" Target="media/rId147.png" /><Relationship Type="http://schemas.openxmlformats.org/officeDocument/2006/relationships/image" Id="rId151" Target="media/rId151.png" /><Relationship Type="http://schemas.openxmlformats.org/officeDocument/2006/relationships/image" Id="rId154" Target="media/rId154.png" /><Relationship Type="http://schemas.openxmlformats.org/officeDocument/2006/relationships/image" Id="rId158" Target="media/rId158.png" /><Relationship Type="http://schemas.openxmlformats.org/officeDocument/2006/relationships/image" Id="rId161" Target="media/rId161.png" /><Relationship Type="http://schemas.openxmlformats.org/officeDocument/2006/relationships/image" Id="rId164" Target="media/rId164.png" /><Relationship Type="http://schemas.openxmlformats.org/officeDocument/2006/relationships/image" Id="rId270" Target="media/rId270.png" /><Relationship Type="http://schemas.openxmlformats.org/officeDocument/2006/relationships/image" Id="rId267" Target="media/rId267.png" /><Relationship Type="http://schemas.openxmlformats.org/officeDocument/2006/relationships/image" Id="rId273" Target="media/rId273.png" /><Relationship Type="http://schemas.openxmlformats.org/officeDocument/2006/relationships/image" Id="rId276" Target="media/rId276.png" /><Relationship Type="http://schemas.openxmlformats.org/officeDocument/2006/relationships/image" Id="rId279" Target="media/rId279.png" /><Relationship Type="http://schemas.openxmlformats.org/officeDocument/2006/relationships/image" Id="rId282" Target="media/rId282.png" /><Relationship Type="http://schemas.openxmlformats.org/officeDocument/2006/relationships/hyperlink" Id="rId22" Target="https://pospal-baking.pospal.cn/#" TargetMode="External" /><Relationship Type="http://schemas.openxmlformats.org/officeDocument/2006/relationships/hyperlink" Id="rId113" Target="https://pospal-baking.pospal.cn/#/login?redirect=%2Fdashboard" TargetMode="External" /><Relationship Type="http://schemas.openxmlformats.org/officeDocument/2006/relationships/hyperlink" Id="rId24" Target="https://pospal-baking82.pospal.cn/app/cake_kds/#/store-production" TargetMode="External" /><Relationship Type="http://schemas.openxmlformats.org/officeDocument/2006/relationships/hyperlink" Id="rId263" Target="https://pospalbakery.cn/%E5%8A%9F%E8%83%BD%E6%89%8B%E5%86%8C/%E4%BA%91%E7%83%98%E7%84%99%E5%90%8E%E5%8F%B0/%E7%94%9F%E4%BA%A7%E9%97%A8%E5%BA%97%E8%AE%BE%E7%BD%AE" TargetMode="External" /><Relationship Type="http://schemas.openxmlformats.org/officeDocument/2006/relationships/hyperlink" Id="rId229" Target="https://pospalbakery.cn/%E5%8A%9F%E8%83%BD%E6%89%8B%E5%86%8C/%E4%BA%91%E7%83%98%E7%84%99%E5%90%8E%E5%8F%B0/%E9%97%A8%E5%BA%97%E5%90%8E%E5%8E%A8%E7%94%9F%E4%BA%A7%E6%96%B9%E6%A1%88" TargetMode="External" /><Relationship Type="http://schemas.openxmlformats.org/officeDocument/2006/relationships/hyperlink" Id="rId300" Target="https://pospalbakery.cn/%E5%8A%9F%E8%83%BD%E6%89%8B%E5%86%8C/%E7%8E%B0%E7%83%A4kds/%E5%AE%89%E8%A3%85%E7%99%BB%E5%BD%95%E4%B8%8E%E4%BA%A4%E6%8E%A5%E7%8F%AD#%E7%8E%B0%E7%83%A4kds-%E7%BD%91%E9%A1%B5%E7%89%88%E5%9C%B0%E5%9D%80" TargetMode="External" /><Relationship Type="http://schemas.openxmlformats.org/officeDocument/2006/relationships/hyperlink" Id="rId287" Target="https://pospalbakery.cn/%E5%8A%9F%E8%83%BD%E6%89%8B%E5%86%8C/%E7%8E%B0%E7%83%A4kds/%E6%8E%A5%E5%8D%95%E6%B1%87%E6%80%BB" TargetMode="External" /><Relationship Type="http://schemas.openxmlformats.org/officeDocument/2006/relationships/hyperlink" Id="rId16" Target="https://www.pospal.cn/downcenter.asp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pospal-baking.pospal.cn/#" TargetMode="External" /><Relationship Type="http://schemas.openxmlformats.org/officeDocument/2006/relationships/hyperlink" Id="rId113" Target="https://pospal-baking.pospal.cn/#/login?redirect=%2Fdashboard" TargetMode="External" /><Relationship Type="http://schemas.openxmlformats.org/officeDocument/2006/relationships/hyperlink" Id="rId24" Target="https://pospal-baking82.pospal.cn/app/cake_kds/#/store-production" TargetMode="External" /><Relationship Type="http://schemas.openxmlformats.org/officeDocument/2006/relationships/hyperlink" Id="rId263" Target="https://pospalbakery.cn/%E5%8A%9F%E8%83%BD%E6%89%8B%E5%86%8C/%E4%BA%91%E7%83%98%E7%84%99%E5%90%8E%E5%8F%B0/%E7%94%9F%E4%BA%A7%E9%97%A8%E5%BA%97%E8%AE%BE%E7%BD%AE" TargetMode="External" /><Relationship Type="http://schemas.openxmlformats.org/officeDocument/2006/relationships/hyperlink" Id="rId229" Target="https://pospalbakery.cn/%E5%8A%9F%E8%83%BD%E6%89%8B%E5%86%8C/%E4%BA%91%E7%83%98%E7%84%99%E5%90%8E%E5%8F%B0/%E9%97%A8%E5%BA%97%E5%90%8E%E5%8E%A8%E7%94%9F%E4%BA%A7%E6%96%B9%E6%A1%88" TargetMode="External" /><Relationship Type="http://schemas.openxmlformats.org/officeDocument/2006/relationships/hyperlink" Id="rId300" Target="https://pospalbakery.cn/%E5%8A%9F%E8%83%BD%E6%89%8B%E5%86%8C/%E7%8E%B0%E7%83%A4kds/%E5%AE%89%E8%A3%85%E7%99%BB%E5%BD%95%E4%B8%8E%E4%BA%A4%E6%8E%A5%E7%8F%AD#%E7%8E%B0%E7%83%A4kds-%E7%BD%91%E9%A1%B5%E7%89%88%E5%9C%B0%E5%9D%80" TargetMode="External" /><Relationship Type="http://schemas.openxmlformats.org/officeDocument/2006/relationships/hyperlink" Id="rId287" Target="https://pospalbakery.cn/%E5%8A%9F%E8%83%BD%E6%89%8B%E5%86%8C/%E7%8E%B0%E7%83%A4kds/%E6%8E%A5%E5%8D%95%E6%B1%87%E6%80%BB" TargetMode="External" /><Relationship Type="http://schemas.openxmlformats.org/officeDocument/2006/relationships/hyperlink" Id="rId16" Target="https://www.pospal.cn/downcenter.asp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银豹现烤业务操作手册</dc:title>
  <dc:creator/>
  <dc:language>zh-CN</dc:language>
  <cp:keywords/>
  <dcterms:created xsi:type="dcterms:W3CDTF">2026-10-08T12:10:59Z</dcterms:created>
  <dcterms:modified xsi:type="dcterms:W3CDTF">2026-10-08T12:10:59Z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