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生产制作记录</w:t>
      </w:r>
    </w:p>
    <w:bookmarkStart w:id="9" w:name="生产制作记录"/>
    <w:p>
      <w:pPr>
        <w:pStyle w:val="Heading1"/>
      </w:pPr>
      <w:r>
        <w:rPr>
          <w:rFonts w:hint="eastAsia"/>
        </w:rPr>
        <w:t xml:space="preserve">生产制作记录</w:t>
      </w:r>
    </w:p>
    <w:bookmarkEnd w:id="9"/>
    <w:bookmarkStart w:id="13" w:name="查询生产制作记录"/>
    <w:p>
      <w:pPr>
        <w:pStyle w:val="Heading1"/>
      </w:pPr>
      <w:r>
        <w:rPr>
          <w:rFonts w:hint="eastAsia"/>
        </w:rPr>
        <w:t xml:space="preserve">查询生产制作记录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生产制作记录。</w:t>
      </w:r>
    </w:p>
    <w:p>
      <w:pPr>
        <w:pStyle w:val="BodyText"/>
      </w:pPr>
      <w:r>
        <w:rPr>
          <w:rFonts w:hint="eastAsia"/>
          <w:b/>
          <w:bCs/>
        </w:rPr>
        <w:t xml:space="preserve">查询条件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门店：生产制作门店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单据时间：单据生成时间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商品信息：产成品、原材料的商品名称、条码、拼音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单据号：SCZZ开头的单据号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高级搜索：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触发端口：POS、裱花KDS、现烤KDS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来源类型、来源单号：按页面可选项或已知来源单号筛选，详细说明待补充。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选择门店和单据时间，填写商品信息或</w:t>
      </w:r>
      <w:r>
        <w:t xml:space="preserve"> SCZZ </w:t>
      </w:r>
      <w:r>
        <w:rPr>
          <w:rFonts w:hint="eastAsia"/>
        </w:rPr>
        <w:t xml:space="preserve">单据号。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只查</w:t>
      </w:r>
      <w:r>
        <w:t xml:space="preserve"> PC </w:t>
      </w:r>
      <w:r>
        <w:rPr>
          <w:rFonts w:hint="eastAsia"/>
        </w:rPr>
        <w:t xml:space="preserve">端记录时，在高级搜索中将触发端口设为【POS】。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点击【查询】。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8pnT7P-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导出生产制作明细"/>
    <w:p>
      <w:pPr>
        <w:pStyle w:val="Heading1"/>
      </w:pPr>
      <w:r>
        <w:rPr>
          <w:rFonts w:hint="eastAsia"/>
        </w:rPr>
        <w:t xml:space="preserve">导出生产制作明细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生产制作记录。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筛选需要导出的记录。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点击【导出】。</w:t>
      </w:r>
    </w:p>
    <w:p>
      <w:pPr>
        <w:pStyle w:val="FirstParagraph"/>
      </w:pPr>
      <w:r>
        <w:rPr>
          <w:rFonts w:hint="eastAsia"/>
          <w:b/>
          <w:bCs/>
        </w:rPr>
        <w:t xml:space="preserve">导出格式</w:t>
      </w:r>
      <w:r>
        <w:rPr>
          <w:rFonts w:hint="eastAsia"/>
        </w:rPr>
        <w:t xml:space="preserve">：默认按列表格式展开明细导出。</w:t>
      </w:r>
    </w:p>
    <w:p>
      <w:pPr>
        <w:pStyle w:val="BodyText"/>
      </w:pPr>
      <w:r>
        <w:drawing>
          <wp:inline>
            <wp:extent cx="5334000" cy="2423570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vXKjIC-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3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生产制作记录</dc:title>
  <dc:creator/>
  <dc:language>zh-CN</dc:language>
  <cp:keywords/>
  <dcterms:created xsi:type="dcterms:W3CDTF">2026-11-02T05:05:01Z</dcterms:created>
  <dcterms:modified xsi:type="dcterms:W3CDTF">2026-11-02T05:05:01Z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