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2.png" ContentType="image/png"/>
  <Override PartName="/word/media/rId12.png" ContentType="image/png"/>
  <Override PartName="/word/media/rId20.png" ContentType="image/png"/>
  <Override PartName="/word/media/rId17.png" ContentType="image/png"/>
  <Override PartName="/word/media/rId23.png" ContentType="image/png"/>
  <Override PartName="/word/media/rId57.png" ContentType="image/png"/>
  <Override PartName="/word/media/rId64.png" ContentType="image/png"/>
  <Override PartName="/word/media/rId72.png" ContentType="image/png"/>
  <Override PartName="/word/media/rId75.png" ContentType="image/png"/>
  <Override PartName="/word/media/rId85.png" ContentType="image/png"/>
  <Override PartName="/word/media/rId27.png" ContentType="image/png"/>
  <Override PartName="/word/media/rId30.png" ContentType="image/png"/>
  <Override PartName="/word/media/rId33.png" ContentType="image/png"/>
  <Override PartName="/word/media/rId36.png" ContentType="image/png"/>
  <Override PartName="/word/media/rId41.png" ContentType="image/png"/>
  <Override PartName="/word/media/rId47.png" ContentType="image/png"/>
  <Override PartName="/word/media/rId52.png" ContentType="image/png"/>
  <Override PartName="/word/media/rId67.png" ContentType="image/png"/>
  <Override PartName="/word/media/rId60.png" ContentType="image/png"/>
  <Override PartName="/word/media/rId7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PC烘焙版V4.71.204.4409更新日志(2025.09.25)（客户版）</w:t>
      </w:r>
    </w:p>
    <w:bookmarkStart w:id="9" w:name="pc烘焙版v4.71.204.4409更新日志2025.09.25客户版"/>
    <w:p>
      <w:pPr>
        <w:pStyle w:val="Heading1"/>
      </w:pPr>
      <w:r>
        <w:rPr>
          <w:rFonts w:hint="eastAsia"/>
        </w:rPr>
        <w:t xml:space="preserve">PC烘焙版V4.71.204.4409更新日志(2025.09.25)（客户版）</w:t>
      </w:r>
    </w:p>
    <w:bookmarkEnd w:id="9"/>
    <w:bookmarkStart w:id="11" w:name="Xc2f6ae80735200c03c90d1f027724e3c1fcac9e"/>
    <w:p>
      <w:pPr>
        <w:pStyle w:val="Heading1"/>
      </w:pPr>
      <w:r>
        <w:t xml:space="preserve">1. </w:t>
      </w:r>
      <w:r>
        <w:rPr>
          <w:rFonts w:hint="eastAsia"/>
        </w:rPr>
        <w:t xml:space="preserve">京东秒送外卖实收支持负数</w:t>
      </w:r>
    </w:p>
    <w:p>
      <w:pPr>
        <w:pStyle w:val="FirstParagraph"/>
      </w:pPr>
      <w:r>
        <w:rPr>
          <w:rFonts w:hint="eastAsia"/>
          <w:b/>
          <w:bCs/>
        </w:rPr>
        <w:t xml:space="preserve">场景/问题</w:t>
      </w:r>
      <w:r>
        <w:rPr>
          <w:rFonts w:hint="eastAsia"/>
        </w:rPr>
        <w:t xml:space="preserve">：京东外卖订单实收显示为【在线支付1.58】，但订单级别的实收是-5.93，商品实收都变成负数；原因是京东传过来的实收金额就是负数，因PC收银端的逻辑是实收金额为负数时传顾客实付</w:t>
      </w:r>
    </w:p>
    <w:p>
      <w:pPr>
        <w:pStyle w:val="BodyText"/>
      </w:pPr>
      <w:r>
        <w:rPr>
          <w:rFonts w:hint="eastAsia"/>
          <w:b/>
          <w:bCs/>
        </w:rPr>
        <w:t xml:space="preserve">功能说明</w:t>
      </w:r>
      <w:r>
        <w:rPr>
          <w:rFonts w:hint="eastAsia"/>
        </w:rPr>
        <w:t xml:space="preserve">：京东秒送外卖实收支持负数</w:t>
      </w:r>
    </w:p>
    <w:p>
      <w:pPr>
        <w:pStyle w:val="BodyText"/>
      </w:pPr>
      <w:r>
        <w:rPr>
          <w:rFonts w:hint="eastAsia"/>
        </w:rPr>
        <w:t xml:space="preserve">相关功能手册：</w:t>
      </w:r>
    </w:p>
    <w:p>
      <w:pPr>
        <w:pStyle w:val="Compact"/>
        <w:numPr>
          <w:ilvl w:val="0"/>
          <w:numId w:val="1001"/>
        </w:numPr>
      </w:pPr>
      <w:hyperlink r:id="rId10">
        <w:r>
          <w:rPr>
            <w:rStyle w:val="Hyperlink"/>
            <w:rFonts w:hint="eastAsia"/>
          </w:rPr>
          <w:t xml:space="preserve">网络订单</w:t>
        </w:r>
      </w:hyperlink>
    </w:p>
    <w:bookmarkEnd w:id="11"/>
    <w:bookmarkStart w:id="16" w:name="X86df77e9c0239b5c16478ce686321d0ad3808a9"/>
    <w:p>
      <w:pPr>
        <w:pStyle w:val="Heading1"/>
      </w:pPr>
      <w:r>
        <w:t xml:space="preserve">2. </w:t>
      </w:r>
      <w:r>
        <w:rPr>
          <w:rFonts w:hint="eastAsia"/>
        </w:rPr>
        <w:t xml:space="preserve">饿了么外卖单外卖平台打印参数打印淘宝闪购</w:t>
      </w:r>
    </w:p>
    <w:p>
      <w:pPr>
        <w:pStyle w:val="FirstParagraph"/>
      </w:pPr>
      <w:r>
        <w:rPr>
          <w:rFonts w:hint="eastAsia"/>
          <w:b/>
          <w:bCs/>
        </w:rPr>
        <w:t xml:space="preserve">场景/问题</w:t>
      </w:r>
      <w:r>
        <w:rPr>
          <w:rFonts w:hint="eastAsia"/>
        </w:rPr>
        <w:t xml:space="preserve">：饿了么要求</w:t>
      </w:r>
    </w:p>
    <w:p>
      <w:pPr>
        <w:pStyle w:val="BodyText"/>
      </w:pPr>
      <w:r>
        <w:rPr>
          <w:rFonts w:hint="eastAsia"/>
          <w:b/>
          <w:bCs/>
        </w:rPr>
        <w:t xml:space="preserve">功能说明</w:t>
      </w:r>
      <w:r>
        <w:rPr>
          <w:rFonts w:hint="eastAsia"/>
        </w:rPr>
        <w:t xml:space="preserve">：饿了么外卖单外卖平台打印参数打印淘宝闪购</w:t>
      </w:r>
    </w:p>
    <w:p>
      <w:pPr>
        <w:pStyle w:val="BodyText"/>
      </w:pPr>
      <w:r>
        <w:drawing>
          <wp:inline>
            <wp:extent cx="5334000" cy="2544743"/>
            <wp:effectExtent b="0" l="0" r="0" t="0"/>
            <wp:docPr descr="" title="" id="13" name="Picture"/>
            <a:graphic>
              <a:graphicData uri="http://schemas.openxmlformats.org/drawingml/2006/picture">
                <pic:pic>
                  <pic:nvPicPr>
                    <pic:cNvPr descr="https://linll2025-1339807475.cos.ap-guangzhou.myqcloud.com/1772685816593-1eecf2cf-2e03-462a-a294-de7b39340f76.png" id="14" name="Picture"/>
                    <pic:cNvPicPr>
                      <a:picLocks noChangeArrowheads="1" noChangeAspect="1"/>
                    </pic:cNvPicPr>
                  </pic:nvPicPr>
                  <pic:blipFill>
                    <a:blip r:embed="rId12"/>
                    <a:stretch>
                      <a:fillRect/>
                    </a:stretch>
                  </pic:blipFill>
                  <pic:spPr bwMode="auto">
                    <a:xfrm>
                      <a:off x="0" y="0"/>
                      <a:ext cx="5334000" cy="254474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2"/>
        </w:numPr>
      </w:pPr>
      <w:hyperlink r:id="rId10">
        <w:r>
          <w:rPr>
            <w:rStyle w:val="Hyperlink"/>
            <w:rFonts w:hint="eastAsia"/>
          </w:rPr>
          <w:t xml:space="preserve">网络订单</w:t>
        </w:r>
      </w:hyperlink>
    </w:p>
    <w:p>
      <w:pPr>
        <w:pStyle w:val="Compact"/>
        <w:numPr>
          <w:ilvl w:val="0"/>
          <w:numId w:val="1002"/>
        </w:numPr>
      </w:pPr>
      <w:hyperlink r:id="rId15">
        <w:r>
          <w:rPr>
            <w:rStyle w:val="Hyperlink"/>
            <w:rFonts w:hint="eastAsia"/>
          </w:rPr>
          <w:t xml:space="preserve">系统设置</w:t>
        </w:r>
      </w:hyperlink>
    </w:p>
    <w:bookmarkEnd w:id="16"/>
    <w:bookmarkStart w:id="26" w:name="X6df2f9775c2cfca51b4c1746d0de34949a3c2c2"/>
    <w:p>
      <w:pPr>
        <w:pStyle w:val="Heading1"/>
      </w:pPr>
      <w:r>
        <w:t xml:space="preserve">3. </w:t>
      </w:r>
      <w:r>
        <w:rPr>
          <w:rFonts w:hint="eastAsia"/>
        </w:rPr>
        <w:t xml:space="preserve">饿了么低收入订单手动接单机制对接</w:t>
      </w:r>
    </w:p>
    <w:p>
      <w:pPr>
        <w:pStyle w:val="FirstParagraph"/>
      </w:pPr>
      <w:r>
        <w:rPr>
          <w:rFonts w:hint="eastAsia"/>
          <w:b/>
          <w:bCs/>
        </w:rPr>
        <w:t xml:space="preserve">场景/问题</w:t>
      </w:r>
      <w:r>
        <w:rPr>
          <w:rFonts w:hint="eastAsia"/>
        </w:rPr>
        <w:t xml:space="preserve">：饿了么要求</w:t>
      </w:r>
    </w:p>
    <w:p>
      <w:pPr>
        <w:pStyle w:val="BodyText"/>
      </w:pPr>
      <w:r>
        <w:rPr>
          <w:rFonts w:hint="eastAsia"/>
          <w:b/>
          <w:bCs/>
        </w:rPr>
        <w:t xml:space="preserve">功能说明</w:t>
      </w:r>
      <w:r>
        <w:rPr>
          <w:rFonts w:hint="eastAsia"/>
        </w:rPr>
        <w:t xml:space="preserve">：</w:t>
      </w:r>
    </w:p>
    <w:p>
      <w:pPr>
        <w:pStyle w:val="BodyText"/>
      </w:pPr>
      <w:r>
        <w:rPr>
          <w:rFonts w:hint="eastAsia"/>
          <w:b/>
          <w:bCs/>
        </w:rPr>
        <w:t xml:space="preserve">手动接单</w:t>
      </w:r>
    </w:p>
    <w:p>
      <w:pPr>
        <w:pStyle w:val="BodyText"/>
      </w:pPr>
      <w:r>
        <w:rPr>
          <w:rFonts w:hint="eastAsia"/>
        </w:rPr>
        <w:t xml:space="preserve">弹窗提醒：您有饿了么外卖低收入订单，需手动接单</w:t>
      </w:r>
      <w:r>
        <w:t xml:space="preserve"> </w:t>
      </w:r>
      <w:r>
        <w:drawing>
          <wp:inline>
            <wp:extent cx="4902200" cy="2870200"/>
            <wp:effectExtent b="0" l="0" r="0" t="0"/>
            <wp:docPr descr="" title="" id="18" name="Picture"/>
            <a:graphic>
              <a:graphicData uri="http://schemas.openxmlformats.org/drawingml/2006/picture">
                <pic:pic>
                  <pic:nvPicPr>
                    <pic:cNvPr descr="https://linll2025-1339807475.cos.ap-guangzhou.myqcloud.com/1772686236215-648f024d-ae5f-4c21-924b-c64d9859ad7c.png" id="19" name="Picture"/>
                    <pic:cNvPicPr>
                      <a:picLocks noChangeArrowheads="1" noChangeAspect="1"/>
                    </pic:cNvPicPr>
                  </pic:nvPicPr>
                  <pic:blipFill>
                    <a:blip r:embed="rId17"/>
                    <a:stretch>
                      <a:fillRect/>
                    </a:stretch>
                  </pic:blipFill>
                  <pic:spPr bwMode="auto">
                    <a:xfrm>
                      <a:off x="0" y="0"/>
                      <a:ext cx="4902200" cy="2870200"/>
                    </a:xfrm>
                    <a:prstGeom prst="rect">
                      <a:avLst/>
                    </a:prstGeom>
                    <a:noFill/>
                    <a:ln w="9525">
                      <a:noFill/>
                      <a:headEnd/>
                      <a:tailEnd/>
                    </a:ln>
                  </pic:spPr>
                </pic:pic>
              </a:graphicData>
            </a:graphic>
          </wp:inline>
        </w:drawing>
      </w:r>
    </w:p>
    <w:p>
      <w:pPr>
        <w:pStyle w:val="BodyText"/>
      </w:pPr>
      <w:r>
        <w:rPr>
          <w:rFonts w:hint="eastAsia"/>
        </w:rPr>
        <w:t xml:space="preserve">语音提醒：您有饿了么外卖低收入订单，需手动接单</w:t>
      </w:r>
    </w:p>
    <w:p>
      <w:pPr>
        <w:pStyle w:val="BodyText"/>
      </w:pPr>
      <w:r>
        <w:rPr>
          <w:rFonts w:hint="eastAsia"/>
        </w:rPr>
        <w:t xml:space="preserve">打印小票：低收入外卖单手动接单提醒</w:t>
      </w:r>
      <w:r>
        <w:t xml:space="preserve"> </w:t>
      </w:r>
      <w:r>
        <w:drawing>
          <wp:inline>
            <wp:extent cx="5334000" cy="2931400"/>
            <wp:effectExtent b="0" l="0" r="0" t="0"/>
            <wp:docPr descr="" title="" id="21" name="Picture"/>
            <a:graphic>
              <a:graphicData uri="http://schemas.openxmlformats.org/drawingml/2006/picture">
                <pic:pic>
                  <pic:nvPicPr>
                    <pic:cNvPr descr="https://linll2025-1339807475.cos.ap-guangzhou.myqcloud.com/1772685878630-e41a0711-31c2-46df-b840-17a97f81d4d6.png" id="22" name="Picture"/>
                    <pic:cNvPicPr>
                      <a:picLocks noChangeArrowheads="1" noChangeAspect="1"/>
                    </pic:cNvPicPr>
                  </pic:nvPicPr>
                  <pic:blipFill>
                    <a:blip r:embed="rId20"/>
                    <a:stretch>
                      <a:fillRect/>
                    </a:stretch>
                  </pic:blipFill>
                  <pic:spPr bwMode="auto">
                    <a:xfrm>
                      <a:off x="0" y="0"/>
                      <a:ext cx="5334000" cy="2931400"/>
                    </a:xfrm>
                    <a:prstGeom prst="rect">
                      <a:avLst/>
                    </a:prstGeom>
                    <a:noFill/>
                    <a:ln w="9525">
                      <a:noFill/>
                      <a:headEnd/>
                      <a:tailEnd/>
                    </a:ln>
                  </pic:spPr>
                </pic:pic>
              </a:graphicData>
            </a:graphic>
          </wp:inline>
        </w:drawing>
      </w:r>
    </w:p>
    <w:p>
      <w:pPr>
        <w:pStyle w:val="BodyText"/>
      </w:pPr>
      <w:r>
        <w:rPr>
          <w:rFonts w:hint="eastAsia"/>
          <w:b/>
          <w:bCs/>
        </w:rPr>
        <w:t xml:space="preserve">自动接单</w:t>
      </w:r>
    </w:p>
    <w:p>
      <w:pPr>
        <w:pStyle w:val="BodyText"/>
      </w:pPr>
      <w:r>
        <w:rPr>
          <w:rFonts w:hint="eastAsia"/>
        </w:rPr>
        <w:t xml:space="preserve">弹窗提醒：根据美团&amp;饿了么外卖平台要求，如果您的订单属于低收入订单，需要手动接单</w:t>
      </w:r>
    </w:p>
    <w:p>
      <w:pPr>
        <w:pStyle w:val="BodyText"/>
      </w:pPr>
      <w:r>
        <w:drawing>
          <wp:inline>
            <wp:extent cx="5080000" cy="4470400"/>
            <wp:effectExtent b="0" l="0" r="0" t="0"/>
            <wp:docPr descr="" title="" id="24" name="Picture"/>
            <a:graphic>
              <a:graphicData uri="http://schemas.openxmlformats.org/drawingml/2006/picture">
                <pic:pic>
                  <pic:nvPicPr>
                    <pic:cNvPr descr="https://linll2025-1339807475.cos.ap-guangzhou.myqcloud.com/1772686485103-c870e21f-632c-4a73-87dc-f251488f1937.png" id="25" name="Picture"/>
                    <pic:cNvPicPr>
                      <a:picLocks noChangeArrowheads="1" noChangeAspect="1"/>
                    </pic:cNvPicPr>
                  </pic:nvPicPr>
                  <pic:blipFill>
                    <a:blip r:embed="rId23"/>
                    <a:stretch>
                      <a:fillRect/>
                    </a:stretch>
                  </pic:blipFill>
                  <pic:spPr bwMode="auto">
                    <a:xfrm>
                      <a:off x="0" y="0"/>
                      <a:ext cx="5080000" cy="44704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3"/>
        </w:numPr>
      </w:pPr>
      <w:hyperlink r:id="rId10">
        <w:r>
          <w:rPr>
            <w:rStyle w:val="Hyperlink"/>
            <w:rFonts w:hint="eastAsia"/>
          </w:rPr>
          <w:t xml:space="preserve">网络订单</w:t>
        </w:r>
      </w:hyperlink>
    </w:p>
    <w:bookmarkEnd w:id="26"/>
    <w:bookmarkStart w:id="40" w:name="Xd03012942147156fad0acf5bd2d8de7500d61d1"/>
    <w:p>
      <w:pPr>
        <w:pStyle w:val="Heading1"/>
      </w:pPr>
      <w:r>
        <w:t xml:space="preserve">4. </w:t>
      </w:r>
      <w:r>
        <w:rPr>
          <w:rFonts w:hint="eastAsia"/>
        </w:rPr>
        <w:t xml:space="preserve">修改生产部门或裱花间设备号后通知裱花间APP作废&amp;发送新订单</w:t>
      </w:r>
    </w:p>
    <w:p>
      <w:pPr>
        <w:pStyle w:val="FirstParagraph"/>
      </w:pPr>
      <w:r>
        <w:rPr>
          <w:rFonts w:hint="eastAsia"/>
          <w:b/>
          <w:bCs/>
        </w:rPr>
        <w:t xml:space="preserve">场景/问题</w:t>
      </w:r>
      <w:r>
        <w:rPr>
          <w:rFonts w:hint="eastAsia"/>
        </w:rPr>
        <w:t xml:space="preserve">：客户有多个裱花间，且制作裱花间不固定，蛋糕A可能A裱花间做也可能B裱花间做，目前预订单修改生产部门，已下发裱花间app的单据还在，导致多做蛋糕</w:t>
      </w:r>
    </w:p>
    <w:p>
      <w:pPr>
        <w:pStyle w:val="BodyText"/>
      </w:pPr>
      <w:r>
        <w:rPr>
          <w:rFonts w:hint="eastAsia"/>
          <w:b/>
          <w:bCs/>
        </w:rPr>
        <w:t xml:space="preserve">功能说明</w:t>
      </w:r>
      <w:r>
        <w:rPr>
          <w:rFonts w:hint="eastAsia"/>
        </w:rPr>
        <w:t xml:space="preserve">：：</w:t>
      </w:r>
    </w:p>
    <w:p>
      <w:pPr>
        <w:pStyle w:val="BodyText"/>
      </w:pPr>
      <w:r>
        <w:rPr>
          <w:rFonts w:hint="eastAsia"/>
        </w:rPr>
        <w:t xml:space="preserve">1）预订单设置，增加参数【是否必选裱花间】（默认关闭）</w:t>
      </w:r>
      <w:r>
        <w:t xml:space="preserve"> </w:t>
      </w:r>
      <w:r>
        <w:drawing>
          <wp:inline>
            <wp:extent cx="5334000" cy="4073753"/>
            <wp:effectExtent b="0" l="0" r="0" t="0"/>
            <wp:docPr descr="" title="" id="28" name="Picture"/>
            <a:graphic>
              <a:graphicData uri="http://schemas.openxmlformats.org/drawingml/2006/picture">
                <pic:pic>
                  <pic:nvPicPr>
                    <pic:cNvPr descr="https://linll2025-1339807475.cos.ap-guangzhou.myqcloud.com/QQ_1758264187625.png" id="29" name="Picture"/>
                    <pic:cNvPicPr>
                      <a:picLocks noChangeArrowheads="1" noChangeAspect="1"/>
                    </pic:cNvPicPr>
                  </pic:nvPicPr>
                  <pic:blipFill>
                    <a:blip r:embed="rId27"/>
                    <a:stretch>
                      <a:fillRect/>
                    </a:stretch>
                  </pic:blipFill>
                  <pic:spPr bwMode="auto">
                    <a:xfrm>
                      <a:off x="0" y="0"/>
                      <a:ext cx="5334000" cy="4073753"/>
                    </a:xfrm>
                    <a:prstGeom prst="rect">
                      <a:avLst/>
                    </a:prstGeom>
                    <a:noFill/>
                    <a:ln w="9525">
                      <a:noFill/>
                      <a:headEnd/>
                      <a:tailEnd/>
                    </a:ln>
                  </pic:spPr>
                </pic:pic>
              </a:graphicData>
            </a:graphic>
          </wp:inline>
        </w:drawing>
      </w:r>
    </w:p>
    <w:p>
      <w:pPr>
        <w:pStyle w:val="BodyText"/>
      </w:pPr>
      <w:r>
        <w:rPr>
          <w:rFonts w:hint="eastAsia"/>
        </w:rPr>
        <w:t xml:space="preserve">2）商品级别裱花间为空，保存预订单，提示【请选择裱花间】</w:t>
      </w:r>
      <w:r>
        <w:t xml:space="preserve"> </w:t>
      </w:r>
      <w:r>
        <w:drawing>
          <wp:inline>
            <wp:extent cx="5334000" cy="4066316"/>
            <wp:effectExtent b="0" l="0" r="0" t="0"/>
            <wp:docPr descr="" title="" id="31" name="Picture"/>
            <a:graphic>
              <a:graphicData uri="http://schemas.openxmlformats.org/drawingml/2006/picture">
                <pic:pic>
                  <pic:nvPicPr>
                    <pic:cNvPr descr="https://linll2025-1339807475.cos.ap-guangzhou.myqcloud.com/QQ_1758264423073.png" id="32" name="Picture"/>
                    <pic:cNvPicPr>
                      <a:picLocks noChangeArrowheads="1" noChangeAspect="1"/>
                    </pic:cNvPicPr>
                  </pic:nvPicPr>
                  <pic:blipFill>
                    <a:blip r:embed="rId30"/>
                    <a:stretch>
                      <a:fillRect/>
                    </a:stretch>
                  </pic:blipFill>
                  <pic:spPr bwMode="auto">
                    <a:xfrm>
                      <a:off x="0" y="0"/>
                      <a:ext cx="5334000" cy="4066316"/>
                    </a:xfrm>
                    <a:prstGeom prst="rect">
                      <a:avLst/>
                    </a:prstGeom>
                    <a:noFill/>
                    <a:ln w="9525">
                      <a:noFill/>
                      <a:headEnd/>
                      <a:tailEnd/>
                    </a:ln>
                  </pic:spPr>
                </pic:pic>
              </a:graphicData>
            </a:graphic>
          </wp:inline>
        </w:drawing>
      </w:r>
    </w:p>
    <w:p>
      <w:pPr>
        <w:pStyle w:val="BodyText"/>
      </w:pPr>
      <w:r>
        <w:rPr>
          <w:rFonts w:hint="eastAsia"/>
        </w:rPr>
        <w:t xml:space="preserve">3）保存后已下发裱花间app的单据自动作废</w:t>
      </w:r>
      <w:r>
        <w:t xml:space="preserve"> </w:t>
      </w:r>
      <w:r>
        <w:drawing>
          <wp:inline>
            <wp:extent cx="5334000" cy="3082341"/>
            <wp:effectExtent b="0" l="0" r="0" t="0"/>
            <wp:docPr descr="" title="" id="34" name="Picture"/>
            <a:graphic>
              <a:graphicData uri="http://schemas.openxmlformats.org/drawingml/2006/picture">
                <pic:pic>
                  <pic:nvPicPr>
                    <pic:cNvPr descr="https://linll2025-1339807475.cos.ap-guangzhou.myqcloud.com/QQ_1758264565500.png" id="35" name="Picture"/>
                    <pic:cNvPicPr>
                      <a:picLocks noChangeArrowheads="1" noChangeAspect="1"/>
                    </pic:cNvPicPr>
                  </pic:nvPicPr>
                  <pic:blipFill>
                    <a:blip r:embed="rId33"/>
                    <a:stretch>
                      <a:fillRect/>
                    </a:stretch>
                  </pic:blipFill>
                  <pic:spPr bwMode="auto">
                    <a:xfrm>
                      <a:off x="0" y="0"/>
                      <a:ext cx="5334000" cy="3082341"/>
                    </a:xfrm>
                    <a:prstGeom prst="rect">
                      <a:avLst/>
                    </a:prstGeom>
                    <a:noFill/>
                    <a:ln w="9525">
                      <a:noFill/>
                      <a:headEnd/>
                      <a:tailEnd/>
                    </a:ln>
                  </pic:spPr>
                </pic:pic>
              </a:graphicData>
            </a:graphic>
          </wp:inline>
        </w:drawing>
      </w:r>
      <w:r>
        <w:drawing>
          <wp:inline>
            <wp:extent cx="5334000" cy="2777846"/>
            <wp:effectExtent b="0" l="0" r="0" t="0"/>
            <wp:docPr descr="" title="" id="37" name="Picture"/>
            <a:graphic>
              <a:graphicData uri="http://schemas.openxmlformats.org/drawingml/2006/picture">
                <pic:pic>
                  <pic:nvPicPr>
                    <pic:cNvPr descr="https://linll2025-1339807475.cos.ap-guangzhou.myqcloud.com/QQ_1758264589245.png" id="38" name="Picture"/>
                    <pic:cNvPicPr>
                      <a:picLocks noChangeArrowheads="1" noChangeAspect="1"/>
                    </pic:cNvPicPr>
                  </pic:nvPicPr>
                  <pic:blipFill>
                    <a:blip r:embed="rId36"/>
                    <a:stretch>
                      <a:fillRect/>
                    </a:stretch>
                  </pic:blipFill>
                  <pic:spPr bwMode="auto">
                    <a:xfrm>
                      <a:off x="0" y="0"/>
                      <a:ext cx="5334000" cy="277784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4"/>
        </w:numPr>
      </w:pPr>
      <w:hyperlink r:id="rId39">
        <w:r>
          <w:rPr>
            <w:rStyle w:val="Hyperlink"/>
            <w:rFonts w:hint="eastAsia"/>
          </w:rPr>
          <w:t xml:space="preserve">预订单</w:t>
        </w:r>
      </w:hyperlink>
    </w:p>
    <w:bookmarkEnd w:id="40"/>
    <w:bookmarkStart w:id="44" w:name="X290ab3ab13b0863c038704ffc00a521fafc713b"/>
    <w:p>
      <w:pPr>
        <w:pStyle w:val="Heading1"/>
      </w:pPr>
      <w:r>
        <w:t xml:space="preserve">5. </w:t>
      </w:r>
      <w:r>
        <w:rPr>
          <w:rFonts w:hint="eastAsia"/>
        </w:rPr>
        <w:t xml:space="preserve">打印改为营养成分</w:t>
      </w:r>
    </w:p>
    <w:p>
      <w:pPr>
        <w:pStyle w:val="FirstParagraph"/>
      </w:pPr>
      <w:r>
        <w:rPr>
          <w:rFonts w:hint="eastAsia"/>
          <w:b/>
          <w:bCs/>
        </w:rPr>
        <w:t xml:space="preserve">场景/问题</w:t>
      </w:r>
      <w:r>
        <w:rPr>
          <w:rFonts w:hint="eastAsia"/>
        </w:rPr>
        <w:t xml:space="preserve">：营养成分打印标签上面的“份”字不对</w:t>
      </w:r>
    </w:p>
    <w:p>
      <w:pPr>
        <w:pStyle w:val="BodyText"/>
      </w:pPr>
      <w:r>
        <w:rPr>
          <w:rFonts w:hint="eastAsia"/>
          <w:b/>
          <w:bCs/>
        </w:rPr>
        <w:t xml:space="preserve">功能说明</w:t>
      </w:r>
      <w:r>
        <w:rPr>
          <w:rFonts w:hint="eastAsia"/>
        </w:rPr>
        <w:t xml:space="preserve">：营养成”份”</w:t>
      </w:r>
      <w:r>
        <w:t xml:space="preserve"> </w:t>
      </w:r>
      <w:r>
        <w:rPr>
          <w:rFonts w:hint="eastAsia"/>
        </w:rPr>
        <w:t xml:space="preserve">改成</w:t>
      </w:r>
      <w:r>
        <w:t xml:space="preserve"> </w:t>
      </w:r>
      <w:r>
        <w:rPr>
          <w:rFonts w:hint="eastAsia"/>
        </w:rPr>
        <w:t xml:space="preserve">营养成”分”</w:t>
      </w:r>
    </w:p>
    <w:p>
      <w:pPr>
        <w:pStyle w:val="BodyText"/>
      </w:pPr>
      <w:r>
        <w:drawing>
          <wp:inline>
            <wp:extent cx="5334000" cy="8193216"/>
            <wp:effectExtent b="0" l="0" r="0" t="0"/>
            <wp:docPr descr="414" title="" id="42" name="Picture"/>
            <a:graphic>
              <a:graphicData uri="http://schemas.openxmlformats.org/drawingml/2006/picture">
                <pic:pic>
                  <pic:nvPicPr>
                    <pic:cNvPr descr="https://linll2025-1339807475.cos.ap-guangzhou.myqcloud.com/QQ_1758513024741.png" id="43" name="Picture"/>
                    <pic:cNvPicPr>
                      <a:picLocks noChangeArrowheads="1" noChangeAspect="1"/>
                    </pic:cNvPicPr>
                  </pic:nvPicPr>
                  <pic:blipFill>
                    <a:blip r:embed="rId41"/>
                    <a:stretch>
                      <a:fillRect/>
                    </a:stretch>
                  </pic:blipFill>
                  <pic:spPr bwMode="auto">
                    <a:xfrm>
                      <a:off x="0" y="0"/>
                      <a:ext cx="5334000" cy="8193216"/>
                    </a:xfrm>
                    <a:prstGeom prst="rect">
                      <a:avLst/>
                    </a:prstGeom>
                    <a:noFill/>
                    <a:ln w="9525">
                      <a:noFill/>
                      <a:headEnd/>
                      <a:tailEnd/>
                    </a:ln>
                  </pic:spPr>
                </pic:pic>
              </a:graphicData>
            </a:graphic>
          </wp:inline>
        </w:drawing>
      </w:r>
    </w:p>
    <w:bookmarkEnd w:id="44"/>
    <w:bookmarkStart w:id="46" w:name="X704aafa5d6c9fed556cd8e4e12b83ac94fd0739"/>
    <w:p>
      <w:pPr>
        <w:pStyle w:val="Heading1"/>
      </w:pPr>
      <w:r>
        <w:t xml:space="preserve">6. </w:t>
      </w:r>
      <w:r>
        <w:rPr>
          <w:rFonts w:hint="eastAsia"/>
        </w:rPr>
        <w:t xml:space="preserve">挂单备份功能</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05"/>
        </w:numPr>
      </w:pPr>
      <w:hyperlink r:id="rId45">
        <w:r>
          <w:rPr>
            <w:rStyle w:val="Hyperlink"/>
            <w:rFonts w:hint="eastAsia"/>
          </w:rPr>
          <w:t xml:space="preserve">挂单取单</w:t>
        </w:r>
      </w:hyperlink>
    </w:p>
    <w:bookmarkEnd w:id="46"/>
    <w:bookmarkStart w:id="51" w:name="Xb63a462a5e06968450a67afb25cd29399543e5c"/>
    <w:p>
      <w:pPr>
        <w:pStyle w:val="Heading1"/>
      </w:pPr>
      <w:r>
        <w:t xml:space="preserve">7. </w:t>
      </w:r>
      <w:r>
        <w:rPr>
          <w:rFonts w:hint="eastAsia"/>
        </w:rPr>
        <w:t xml:space="preserve">收银界面设置项-扫码机器样式新增提示说明</w:t>
      </w:r>
    </w:p>
    <w:p>
      <w:pPr>
        <w:pStyle w:val="FirstParagraph"/>
      </w:pPr>
      <w:r>
        <w:rPr>
          <w:rFonts w:hint="eastAsia"/>
          <w:b/>
          <w:bCs/>
        </w:rPr>
        <w:t xml:space="preserve">场景/问题</w:t>
      </w:r>
      <w:r>
        <w:rPr>
          <w:rFonts w:hint="eastAsia"/>
        </w:rPr>
        <w:t xml:space="preserve">：当前我们收银界面如果坐式扫码盒子客人直接把付款二维码盖上去，就会直接触发支付收银完成（特别有些抢买单），服务员未来得及选折扣或者用券就会导致需要反结账，而客户的反结账需要权限，就会导致收银效率降低</w:t>
      </w:r>
    </w:p>
    <w:p>
      <w:pPr>
        <w:pStyle w:val="BodyText"/>
      </w:pPr>
      <w:r>
        <w:rPr>
          <w:rFonts w:hint="eastAsia"/>
          <w:b/>
          <w:bCs/>
        </w:rPr>
        <w:t xml:space="preserve">功能说明</w:t>
      </w:r>
      <w:r>
        <w:rPr>
          <w:rFonts w:hint="eastAsia"/>
        </w:rPr>
        <w:t xml:space="preserve">：功能已支持，对应支付设置参数【扫码机器样式】增加提示说明</w:t>
      </w:r>
      <w:r>
        <w:t xml:space="preserve"> </w:t>
      </w:r>
      <w:r>
        <w:drawing>
          <wp:inline>
            <wp:extent cx="5334000" cy="4061537"/>
            <wp:effectExtent b="0" l="0" r="0" t="0"/>
            <wp:docPr descr="" title="" id="48" name="Picture"/>
            <a:graphic>
              <a:graphicData uri="http://schemas.openxmlformats.org/drawingml/2006/picture">
                <pic:pic>
                  <pic:nvPicPr>
                    <pic:cNvPr descr="https://linll2025-1339807475.cos.ap-guangzhou.myqcloud.com/QQ_1758515906971.png" id="49" name="Picture"/>
                    <pic:cNvPicPr>
                      <a:picLocks noChangeArrowheads="1" noChangeAspect="1"/>
                    </pic:cNvPicPr>
                  </pic:nvPicPr>
                  <pic:blipFill>
                    <a:blip r:embed="rId47"/>
                    <a:stretch>
                      <a:fillRect/>
                    </a:stretch>
                  </pic:blipFill>
                  <pic:spPr bwMode="auto">
                    <a:xfrm>
                      <a:off x="0" y="0"/>
                      <a:ext cx="5334000" cy="406153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6"/>
        </w:numPr>
      </w:pPr>
      <w:hyperlink r:id="rId50">
        <w:r>
          <w:rPr>
            <w:rStyle w:val="Hyperlink"/>
            <w:rFonts w:hint="eastAsia"/>
          </w:rPr>
          <w:t xml:space="preserve">收款</w:t>
        </w:r>
      </w:hyperlink>
    </w:p>
    <w:p>
      <w:pPr>
        <w:pStyle w:val="Compact"/>
        <w:numPr>
          <w:ilvl w:val="0"/>
          <w:numId w:val="1006"/>
        </w:numPr>
      </w:pPr>
      <w:hyperlink r:id="rId15">
        <w:r>
          <w:rPr>
            <w:rStyle w:val="Hyperlink"/>
            <w:rFonts w:hint="eastAsia"/>
          </w:rPr>
          <w:t xml:space="preserve">系统设置</w:t>
        </w:r>
      </w:hyperlink>
    </w:p>
    <w:bookmarkEnd w:id="51"/>
    <w:bookmarkStart w:id="55" w:name="X228c5fd6facf5f8cb75c82de11e379a07c19cb0"/>
    <w:p>
      <w:pPr>
        <w:pStyle w:val="Heading1"/>
      </w:pPr>
      <w:r>
        <w:t xml:space="preserve">8. </w:t>
      </w:r>
      <w:r>
        <w:rPr>
          <w:rFonts w:hint="eastAsia"/>
        </w:rPr>
        <w:t xml:space="preserve">预订单到店时兼容判断商品负库存不允许销售的开关</w:t>
      </w:r>
    </w:p>
    <w:p>
      <w:pPr>
        <w:pStyle w:val="FirstParagraph"/>
      </w:pPr>
      <w:r>
        <w:rPr>
          <w:rFonts w:hint="eastAsia"/>
          <w:b/>
          <w:bCs/>
        </w:rPr>
        <w:t xml:space="preserve">场景/问题</w:t>
      </w:r>
      <w:r>
        <w:rPr>
          <w:rFonts w:hint="eastAsia"/>
        </w:rPr>
        <w:t xml:space="preserve">：当后台开启商品负库存不允许销售，预订单到店没有进行库存账面判断，导致裱花蛋糕商品库存出现负数账面</w:t>
      </w:r>
    </w:p>
    <w:p>
      <w:pPr>
        <w:pStyle w:val="BodyText"/>
      </w:pPr>
      <w:r>
        <w:rPr>
          <w:rFonts w:hint="eastAsia"/>
          <w:b/>
          <w:bCs/>
        </w:rPr>
        <w:t xml:space="preserve">前置条件</w:t>
      </w:r>
      <w:r>
        <w:rPr>
          <w:rFonts w:hint="eastAsia"/>
        </w:rPr>
        <w:t xml:space="preserve">：云端系统设置开启商品库存小于0禁售</w:t>
      </w:r>
    </w:p>
    <w:p>
      <w:pPr>
        <w:pStyle w:val="BodyText"/>
      </w:pPr>
      <w:r>
        <w:rPr>
          <w:rFonts w:hint="eastAsia"/>
          <w:b/>
          <w:bCs/>
        </w:rPr>
        <w:t xml:space="preserve">功能说明</w:t>
      </w:r>
      <w:r>
        <w:rPr>
          <w:rFonts w:hint="eastAsia"/>
        </w:rPr>
        <w:t xml:space="preserve">：0库存商品预订单点击【到店】提示如下，可取消，点击【仍要完成预订单】可继续操作【到店】；</w:t>
      </w:r>
      <w:r>
        <w:t xml:space="preserve"> </w:t>
      </w:r>
      <w:r>
        <w:drawing>
          <wp:inline>
            <wp:extent cx="5334000" cy="4056360"/>
            <wp:effectExtent b="0" l="0" r="0" t="0"/>
            <wp:docPr descr="" title="" id="53" name="Picture"/>
            <a:graphic>
              <a:graphicData uri="http://schemas.openxmlformats.org/drawingml/2006/picture">
                <pic:pic>
                  <pic:nvPicPr>
                    <pic:cNvPr descr="https://linll2025-1339807475.cos.ap-guangzhou.myqcloud.com/QQ_1758528075913.png" id="54" name="Picture"/>
                    <pic:cNvPicPr>
                      <a:picLocks noChangeArrowheads="1" noChangeAspect="1"/>
                    </pic:cNvPicPr>
                  </pic:nvPicPr>
                  <pic:blipFill>
                    <a:blip r:embed="rId52"/>
                    <a:stretch>
                      <a:fillRect/>
                    </a:stretch>
                  </pic:blipFill>
                  <pic:spPr bwMode="auto">
                    <a:xfrm>
                      <a:off x="0" y="0"/>
                      <a:ext cx="5334000" cy="405636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7"/>
        </w:numPr>
      </w:pPr>
      <w:hyperlink r:id="rId39">
        <w:r>
          <w:rPr>
            <w:rStyle w:val="Hyperlink"/>
            <w:rFonts w:hint="eastAsia"/>
          </w:rPr>
          <w:t xml:space="preserve">预订单</w:t>
        </w:r>
      </w:hyperlink>
    </w:p>
    <w:bookmarkEnd w:id="55"/>
    <w:bookmarkStart w:id="56" w:name="X9dccb7e32a83c817cb15eda7ea0e9847c6c40ea"/>
    <w:p>
      <w:pPr>
        <w:pStyle w:val="Heading1"/>
      </w:pPr>
      <w:r>
        <w:t xml:space="preserve">9. </w:t>
      </w:r>
      <w:r>
        <w:rPr>
          <w:rFonts w:hint="eastAsia"/>
        </w:rPr>
        <w:t xml:space="preserve">新增开关支持外卖订单支持选择配送方式</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：该功能PC端烘焙版支持，但云端烘焙行业不支持</w:t>
      </w:r>
    </w:p>
    <w:p>
      <w:pPr>
        <w:pStyle w:val="BodyText"/>
      </w:pPr>
      <w:r>
        <w:rPr>
          <w:rFonts w:hint="eastAsia"/>
        </w:rPr>
        <w:t xml:space="preserve">相关功能手册：</w:t>
      </w:r>
    </w:p>
    <w:p>
      <w:pPr>
        <w:pStyle w:val="Compact"/>
        <w:numPr>
          <w:ilvl w:val="0"/>
          <w:numId w:val="1008"/>
        </w:numPr>
      </w:pPr>
      <w:hyperlink r:id="rId10">
        <w:r>
          <w:rPr>
            <w:rStyle w:val="Hyperlink"/>
            <w:rFonts w:hint="eastAsia"/>
          </w:rPr>
          <w:t xml:space="preserve">网络订单</w:t>
        </w:r>
      </w:hyperlink>
    </w:p>
    <w:bookmarkEnd w:id="56"/>
    <w:bookmarkStart w:id="63" w:name="X8641777a7c5e3e64b1c3a747acb99ba38d967c9"/>
    <w:p>
      <w:pPr>
        <w:pStyle w:val="Heading1"/>
      </w:pPr>
      <w:r>
        <w:t xml:space="preserve">10. </w:t>
      </w:r>
      <w:r>
        <w:rPr>
          <w:rFonts w:hint="eastAsia"/>
        </w:rPr>
        <w:t xml:space="preserve">预订单组合支付的小票需打印支付方式名称</w:t>
      </w:r>
    </w:p>
    <w:p>
      <w:pPr>
        <w:pStyle w:val="FirstParagraph"/>
      </w:pPr>
      <w:r>
        <w:rPr>
          <w:rFonts w:hint="eastAsia"/>
          <w:b/>
          <w:bCs/>
        </w:rPr>
        <w:t xml:space="preserve">场景/问题</w:t>
      </w:r>
      <w:r>
        <w:rPr>
          <w:rFonts w:hint="eastAsia"/>
        </w:rPr>
        <w:t xml:space="preserve">：预订单打印小票未显示对应支付方式名称</w:t>
      </w:r>
    </w:p>
    <w:p>
      <w:pPr>
        <w:pStyle w:val="BodyText"/>
      </w:pPr>
      <w:r>
        <w:drawing>
          <wp:inline>
            <wp:extent cx="5334000" cy="2929179"/>
            <wp:effectExtent b="0" l="0" r="0" t="0"/>
            <wp:docPr descr="" title="" id="58" name="Picture"/>
            <a:graphic>
              <a:graphicData uri="http://schemas.openxmlformats.org/drawingml/2006/picture">
                <pic:pic>
                  <pic:nvPicPr>
                    <pic:cNvPr descr="https://linll2025-1339807475.cos.ap-guangzhou.myqcloud.com/1772692136143-7597a448-c991-4847-9d67-c33924e4d90d.png" id="59" name="Picture"/>
                    <pic:cNvPicPr>
                      <a:picLocks noChangeArrowheads="1" noChangeAspect="1"/>
                    </pic:cNvPicPr>
                  </pic:nvPicPr>
                  <pic:blipFill>
                    <a:blip r:embed="rId57"/>
                    <a:stretch>
                      <a:fillRect/>
                    </a:stretch>
                  </pic:blipFill>
                  <pic:spPr bwMode="auto">
                    <a:xfrm>
                      <a:off x="0" y="0"/>
                      <a:ext cx="5334000" cy="292917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：预订单使用组合方式支付，支付方式显示对应的支付方式名称</w:t>
      </w:r>
    </w:p>
    <w:p>
      <w:pPr>
        <w:pStyle w:val="BodyText"/>
      </w:pPr>
      <w:r>
        <w:drawing>
          <wp:inline>
            <wp:extent cx="5334000" cy="6396521"/>
            <wp:effectExtent b="0" l="0" r="0" t="0"/>
            <wp:docPr descr="470" title="" id="61" name="Picture"/>
            <a:graphic>
              <a:graphicData uri="http://schemas.openxmlformats.org/drawingml/2006/picture">
                <pic:pic>
                  <pic:nvPicPr>
                    <pic:cNvPr descr="https://linll2025-1339807475.cos.ap-guangzhou.myqcloud.com/QQ_1758555616890.png" id="62" name="Picture"/>
                    <pic:cNvPicPr>
                      <a:picLocks noChangeArrowheads="1" noChangeAspect="1"/>
                    </pic:cNvPicPr>
                  </pic:nvPicPr>
                  <pic:blipFill>
                    <a:blip r:embed="rId60"/>
                    <a:stretch>
                      <a:fillRect/>
                    </a:stretch>
                  </pic:blipFill>
                  <pic:spPr bwMode="auto">
                    <a:xfrm>
                      <a:off x="0" y="0"/>
                      <a:ext cx="5334000" cy="639652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9"/>
        </w:numPr>
      </w:pPr>
      <w:hyperlink r:id="rId39">
        <w:r>
          <w:rPr>
            <w:rStyle w:val="Hyperlink"/>
            <w:rFonts w:hint="eastAsia"/>
          </w:rPr>
          <w:t xml:space="preserve">预订单</w:t>
        </w:r>
      </w:hyperlink>
    </w:p>
    <w:bookmarkEnd w:id="63"/>
    <w:bookmarkStart w:id="71" w:name="X306903db162d30c8cf9fffc51e0acf4615da5fc"/>
    <w:p>
      <w:pPr>
        <w:pStyle w:val="Heading1"/>
      </w:pPr>
      <w:r>
        <w:t xml:space="preserve">11. </w:t>
      </w:r>
      <w:r>
        <w:rPr>
          <w:rFonts w:hint="eastAsia"/>
        </w:rPr>
        <w:t xml:space="preserve">盘点模版新增是否允许漏盘限制</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：云端盘点模板的提交限制设置勾选【全部商品盘点后提交，不允许漏盘】</w:t>
      </w:r>
    </w:p>
    <w:p>
      <w:pPr>
        <w:pStyle w:val="BodyText"/>
      </w:pPr>
      <w:r>
        <w:drawing>
          <wp:inline>
            <wp:extent cx="5334000" cy="3788774"/>
            <wp:effectExtent b="0" l="0" r="0" t="0"/>
            <wp:docPr descr="" title="" id="65" name="Picture"/>
            <a:graphic>
              <a:graphicData uri="http://schemas.openxmlformats.org/drawingml/2006/picture">
                <pic:pic>
                  <pic:nvPicPr>
                    <pic:cNvPr descr="https://linll2025-1339807475.cos.ap-guangzhou.myqcloud.com/1772693438187-2ad20fd7-ab87-440c-84c1-907ec69780f0.png" id="66" name="Picture"/>
                    <pic:cNvPicPr>
                      <a:picLocks noChangeArrowheads="1" noChangeAspect="1"/>
                    </pic:cNvPicPr>
                  </pic:nvPicPr>
                  <pic:blipFill>
                    <a:blip r:embed="rId64"/>
                    <a:stretch>
                      <a:fillRect/>
                    </a:stretch>
                  </pic:blipFill>
                  <pic:spPr bwMode="auto">
                    <a:xfrm>
                      <a:off x="0" y="0"/>
                      <a:ext cx="5334000" cy="378877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：盘点列表有商品未盘点，点击【确认】提示</w:t>
      </w:r>
    </w:p>
    <w:p>
      <w:pPr>
        <w:pStyle w:val="BodyText"/>
      </w:pPr>
      <w:r>
        <w:drawing>
          <wp:inline>
            <wp:extent cx="5334000" cy="3396187"/>
            <wp:effectExtent b="0" l="0" r="0" t="0"/>
            <wp:docPr descr="" title="" id="68" name="Picture"/>
            <a:graphic>
              <a:graphicData uri="http://schemas.openxmlformats.org/drawingml/2006/picture">
                <pic:pic>
                  <pic:nvPicPr>
                    <pic:cNvPr descr="https://linll2025-1339807475.cos.ap-guangzhou.myqcloud.com/QQ_1758531256942.png" id="69" name="Picture"/>
                    <pic:cNvPicPr>
                      <a:picLocks noChangeArrowheads="1" noChangeAspect="1"/>
                    </pic:cNvPicPr>
                  </pic:nvPicPr>
                  <pic:blipFill>
                    <a:blip r:embed="rId67"/>
                    <a:stretch>
                      <a:fillRect/>
                    </a:stretch>
                  </pic:blipFill>
                  <pic:spPr bwMode="auto">
                    <a:xfrm>
                      <a:off x="0" y="0"/>
                      <a:ext cx="5334000" cy="339618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0"/>
        </w:numPr>
      </w:pPr>
      <w:hyperlink r:id="rId70">
        <w:r>
          <w:rPr>
            <w:rStyle w:val="Hyperlink"/>
            <w:rFonts w:hint="eastAsia"/>
          </w:rPr>
          <w:t xml:space="preserve">盘点</w:t>
        </w:r>
      </w:hyperlink>
    </w:p>
    <w:bookmarkEnd w:id="71"/>
    <w:bookmarkStart w:id="78" w:name="Xfda19e84f9876ed9481ae0041107e9fdb4db0cb"/>
    <w:p>
      <w:pPr>
        <w:pStyle w:val="Heading1"/>
      </w:pPr>
      <w:r>
        <w:t xml:space="preserve">12. </w:t>
      </w:r>
      <w:r>
        <w:rPr>
          <w:rFonts w:hint="eastAsia"/>
        </w:rPr>
        <w:t xml:space="preserve">盘点模板存在未完成货单禁止盘点</w:t>
      </w:r>
    </w:p>
    <w:p>
      <w:pPr>
        <w:pStyle w:val="FirstParagraph"/>
      </w:pPr>
      <w:r>
        <w:rPr>
          <w:rFonts w:hint="eastAsia"/>
          <w:b/>
          <w:bCs/>
        </w:rPr>
        <w:t xml:space="preserve">场景/问题</w:t>
      </w:r>
      <w:r>
        <w:rPr>
          <w:rFonts w:hint="eastAsia"/>
        </w:rPr>
        <w:t xml:space="preserve">：门店有未确认入库/出库的货流单时不允许操作月盘；</w:t>
      </w:r>
    </w:p>
    <w:p>
      <w:pPr>
        <w:pStyle w:val="BodyText"/>
      </w:pPr>
      <w:r>
        <w:rPr>
          <w:rFonts w:hint="eastAsia"/>
          <w:b/>
          <w:bCs/>
        </w:rPr>
        <w:t xml:space="preserve">前置条件</w:t>
      </w:r>
      <w:r>
        <w:rPr>
          <w:rFonts w:hint="eastAsia"/>
        </w:rPr>
        <w:t xml:space="preserve">：云端盘点模板参数【存在未完成货单禁止盘点】开启</w:t>
      </w:r>
    </w:p>
    <w:p>
      <w:pPr>
        <w:pStyle w:val="BodyText"/>
      </w:pPr>
      <w:r>
        <w:drawing>
          <wp:inline>
            <wp:extent cx="5334000" cy="4137374"/>
            <wp:effectExtent b="0" l="0" r="0" t="0"/>
            <wp:docPr descr="" title="" id="73" name="Picture"/>
            <a:graphic>
              <a:graphicData uri="http://schemas.openxmlformats.org/drawingml/2006/picture">
                <pic:pic>
                  <pic:nvPicPr>
                    <pic:cNvPr descr="https://linll2025-1339807475.cos.ap-guangzhou.myqcloud.com/1772693531957-dcbbf7cd-951e-4023-8c84-ad1305b26b4b.png" id="74" name="Picture"/>
                    <pic:cNvPicPr>
                      <a:picLocks noChangeArrowheads="1" noChangeAspect="1"/>
                    </pic:cNvPicPr>
                  </pic:nvPicPr>
                  <pic:blipFill>
                    <a:blip r:embed="rId72"/>
                    <a:stretch>
                      <a:fillRect/>
                    </a:stretch>
                  </pic:blipFill>
                  <pic:spPr bwMode="auto">
                    <a:xfrm>
                      <a:off x="0" y="0"/>
                      <a:ext cx="5334000" cy="413737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：使用盘点模板盘点时，存在未完成货单禁止盘点</w:t>
      </w:r>
    </w:p>
    <w:p>
      <w:pPr>
        <w:pStyle w:val="BodyText"/>
      </w:pPr>
      <w:r>
        <w:drawing>
          <wp:inline>
            <wp:extent cx="5334000" cy="3070455"/>
            <wp:effectExtent b="0" l="0" r="0" t="0"/>
            <wp:docPr descr="" title="" id="76" name="Picture"/>
            <a:graphic>
              <a:graphicData uri="http://schemas.openxmlformats.org/drawingml/2006/picture">
                <pic:pic>
                  <pic:nvPicPr>
                    <pic:cNvPr descr="https://linll2025-1339807475.cos.ap-guangzhou.myqcloud.com/1772693715706-16ecdadb-ef61-4c6a-aad8-d38aa6f01495.png" id="77" name="Picture"/>
                    <pic:cNvPicPr>
                      <a:picLocks noChangeArrowheads="1" noChangeAspect="1"/>
                    </pic:cNvPicPr>
                  </pic:nvPicPr>
                  <pic:blipFill>
                    <a:blip r:embed="rId75"/>
                    <a:stretch>
                      <a:fillRect/>
                    </a:stretch>
                  </pic:blipFill>
                  <pic:spPr bwMode="auto">
                    <a:xfrm>
                      <a:off x="0" y="0"/>
                      <a:ext cx="5334000" cy="307045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70">
        <w:r>
          <w:rPr>
            <w:rStyle w:val="Hyperlink"/>
            <w:rFonts w:hint="eastAsia"/>
          </w:rPr>
          <w:t xml:space="preserve">盘点</w:t>
        </w:r>
      </w:hyperlink>
    </w:p>
    <w:bookmarkEnd w:id="78"/>
    <w:bookmarkStart w:id="89" w:name="Xad103f257197a5f5d471294612a09b316294f8f"/>
    <w:p>
      <w:pPr>
        <w:pStyle w:val="Heading1"/>
      </w:pPr>
      <w:r>
        <w:t xml:space="preserve">13. </w:t>
      </w:r>
      <w:r>
        <w:rPr>
          <w:rFonts w:hint="eastAsia"/>
        </w:rPr>
        <w:t xml:space="preserve">增加1个入口“大客户订单”，嵌入云端的H5地址</w:t>
      </w:r>
      <w:r>
        <w:t xml:space="preserve"> + </w:t>
      </w:r>
      <w:r>
        <w:rPr>
          <w:rFonts w:hint="eastAsia"/>
        </w:rPr>
        <w:t xml:space="preserve">支持蓝牙/有线打印大客户订单高级模板小票</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w:t>
      </w:r>
    </w:p>
    <w:p>
      <w:pPr>
        <w:pStyle w:val="Compact"/>
        <w:numPr>
          <w:ilvl w:val="0"/>
          <w:numId w:val="1012"/>
        </w:numPr>
      </w:pPr>
      <w:r>
        <w:rPr>
          <w:rFonts w:hint="eastAsia"/>
        </w:rPr>
        <w:t xml:space="preserve">登录账号已开启【企业大客户模块】服务</w:t>
      </w:r>
    </w:p>
    <w:p>
      <w:pPr>
        <w:pStyle w:val="Compact"/>
        <w:numPr>
          <w:ilvl w:val="0"/>
          <w:numId w:val="1012"/>
        </w:numPr>
      </w:pPr>
      <w:r>
        <w:rPr>
          <w:rFonts w:hint="eastAsia"/>
        </w:rPr>
        <w:t xml:space="preserve">开启【是否显示签约大客户签单】</w:t>
      </w:r>
    </w:p>
    <w:p>
      <w:pPr>
        <w:pStyle w:val="Compact"/>
        <w:numPr>
          <w:ilvl w:val="1"/>
          <w:numId w:val="1013"/>
        </w:numPr>
      </w:pPr>
      <w:r>
        <w:rPr>
          <w:rFonts w:hint="eastAsia"/>
        </w:rPr>
        <w:t xml:space="preserve">云端保存高级小票模板：大客户销售订单/大客户销售退单</w:t>
      </w:r>
    </w:p>
    <w:p>
      <w:pPr>
        <w:pStyle w:val="FirstParagraph"/>
      </w:pPr>
      <w:r>
        <w:rPr>
          <w:rFonts w:hint="eastAsia"/>
          <w:b/>
          <w:bCs/>
        </w:rPr>
        <w:t xml:space="preserve">功能说明</w:t>
      </w:r>
      <w:r>
        <w:rPr>
          <w:rFonts w:hint="eastAsia"/>
        </w:rPr>
        <w:t xml:space="preserve">：</w:t>
      </w:r>
      <w:r>
        <w:t xml:space="preserve"> </w:t>
      </w:r>
      <w:r>
        <w:drawing>
          <wp:inline>
            <wp:extent cx="5334000" cy="4047176"/>
            <wp:effectExtent b="0" l="0" r="0" t="0"/>
            <wp:docPr descr="" title="" id="80" name="Picture"/>
            <a:graphic>
              <a:graphicData uri="http://schemas.openxmlformats.org/drawingml/2006/picture">
                <pic:pic>
                  <pic:nvPicPr>
                    <pic:cNvPr descr="https://linll2025-1339807475.cos.ap-guangzhou.myqcloud.com/QQ_1758558806701.png" id="81" name="Picture"/>
                    <pic:cNvPicPr>
                      <a:picLocks noChangeArrowheads="1" noChangeAspect="1"/>
                    </pic:cNvPicPr>
                  </pic:nvPicPr>
                  <pic:blipFill>
                    <a:blip r:embed="rId79"/>
                    <a:stretch>
                      <a:fillRect/>
                    </a:stretch>
                  </pic:blipFill>
                  <pic:spPr bwMode="auto">
                    <a:xfrm>
                      <a:off x="0" y="0"/>
                      <a:ext cx="5334000" cy="4047176"/>
                    </a:xfrm>
                    <a:prstGeom prst="rect">
                      <a:avLst/>
                    </a:prstGeom>
                    <a:noFill/>
                    <a:ln w="9525">
                      <a:noFill/>
                      <a:headEnd/>
                      <a:tailEnd/>
                    </a:ln>
                  </pic:spPr>
                </pic:pic>
              </a:graphicData>
            </a:graphic>
          </wp:inline>
        </w:drawing>
      </w:r>
    </w:p>
    <w:p>
      <w:pPr>
        <w:pStyle w:val="BodyText"/>
      </w:pPr>
      <w:r>
        <w:drawing>
          <wp:inline>
            <wp:extent cx="5334000" cy="6903702"/>
            <wp:effectExtent b="0" l="0" r="0" t="0"/>
            <wp:docPr descr="470" title="" id="83" name="Picture"/>
            <a:graphic>
              <a:graphicData uri="http://schemas.openxmlformats.org/drawingml/2006/picture">
                <pic:pic>
                  <pic:nvPicPr>
                    <pic:cNvPr descr="https://linll2025-1339807475.cos.ap-guangzhou.myqcloud.com/11.png" id="84" name="Picture"/>
                    <pic:cNvPicPr>
                      <a:picLocks noChangeArrowheads="1" noChangeAspect="1"/>
                    </pic:cNvPicPr>
                  </pic:nvPicPr>
                  <pic:blipFill>
                    <a:blip r:embed="rId82"/>
                    <a:stretch>
                      <a:fillRect/>
                    </a:stretch>
                  </pic:blipFill>
                  <pic:spPr bwMode="auto">
                    <a:xfrm>
                      <a:off x="0" y="0"/>
                      <a:ext cx="5334000" cy="6903702"/>
                    </a:xfrm>
                    <a:prstGeom prst="rect">
                      <a:avLst/>
                    </a:prstGeom>
                    <a:noFill/>
                    <a:ln w="9525">
                      <a:noFill/>
                      <a:headEnd/>
                      <a:tailEnd/>
                    </a:ln>
                  </pic:spPr>
                </pic:pic>
              </a:graphicData>
            </a:graphic>
          </wp:inline>
        </w:drawing>
      </w:r>
    </w:p>
    <w:p>
      <w:pPr>
        <w:pStyle w:val="BodyText"/>
      </w:pPr>
      <w:r>
        <w:drawing>
          <wp:inline>
            <wp:extent cx="5334000" cy="8988967"/>
            <wp:effectExtent b="0" l="0" r="0" t="0"/>
            <wp:docPr descr="|360" title="" id="86" name="Picture"/>
            <a:graphic>
              <a:graphicData uri="http://schemas.openxmlformats.org/drawingml/2006/picture">
                <pic:pic>
                  <pic:nvPicPr>
                    <pic:cNvPr descr="https://linll2025-1339807475.cos.ap-guangzhou.myqcloud.com/1772694233945-ad99794c-a4c4-4506-9d23-07179f1263bc.png" id="87" name="Picture"/>
                    <pic:cNvPicPr>
                      <a:picLocks noChangeArrowheads="1" noChangeAspect="1"/>
                    </pic:cNvPicPr>
                  </pic:nvPicPr>
                  <pic:blipFill>
                    <a:blip r:embed="rId85"/>
                    <a:stretch>
                      <a:fillRect/>
                    </a:stretch>
                  </pic:blipFill>
                  <pic:spPr bwMode="auto">
                    <a:xfrm>
                      <a:off x="0" y="0"/>
                      <a:ext cx="5334000" cy="898896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4"/>
        </w:numPr>
      </w:pPr>
      <w:hyperlink r:id="rId88">
        <w:r>
          <w:rPr>
            <w:rStyle w:val="Hyperlink"/>
            <w:rFonts w:hint="eastAsia"/>
          </w:rPr>
          <w:t xml:space="preserve">大客户订单</w:t>
        </w:r>
      </w:hyperlink>
    </w:p>
    <w:bookmarkEnd w:id="89"/>
    <w:bookmarkStart w:id="90" w:name="X0667230382ecc5e0c6d8e4f2cfe0886d9473460"/>
    <w:p>
      <w:pPr>
        <w:pStyle w:val="Heading1"/>
      </w:pPr>
      <w:r>
        <w:t xml:space="preserve">14. </w:t>
      </w:r>
      <w:r>
        <w:rPr>
          <w:rFonts w:hint="eastAsia"/>
        </w:rPr>
        <w:t xml:space="preserve">盲交先弹钱箱再输入现金</w:t>
      </w:r>
    </w:p>
    <w:p>
      <w:pPr>
        <w:pStyle w:val="FirstParagraph"/>
      </w:pPr>
      <w:r>
        <w:rPr>
          <w:rFonts w:hint="eastAsia"/>
          <w:b/>
          <w:bCs/>
        </w:rPr>
        <w:t xml:space="preserve">场景/问题</w:t>
      </w:r>
      <w:r>
        <w:rPr>
          <w:rFonts w:hint="eastAsia"/>
        </w:rPr>
        <w:t xml:space="preserve">：交接班盲交情况下，目前是先输入金额才能弹出钱箱，顺序搞反了；</w:t>
      </w:r>
    </w:p>
    <w:p>
      <w:pPr>
        <w:pStyle w:val="BodyText"/>
      </w:pPr>
      <w:r>
        <w:rPr>
          <w:rFonts w:hint="eastAsia"/>
          <w:b/>
          <w:bCs/>
        </w:rPr>
        <w:t xml:space="preserve">功能说明</w:t>
      </w:r>
      <w:r>
        <w:rPr>
          <w:rFonts w:hint="eastAsia"/>
        </w:rPr>
        <w:t xml:space="preserve">：盲交先弹钱箱再输入现金</w:t>
      </w:r>
    </w:p>
    <w:bookmarkEnd w:id="90"/>
    <w:bookmarkStart w:id="93" w:name="X42fd2235301472476f98ab8ad30b16e20da85fb"/>
    <w:p>
      <w:pPr>
        <w:pStyle w:val="Heading1"/>
      </w:pPr>
      <w:r>
        <w:t xml:space="preserve">15. </w:t>
      </w:r>
      <w:r>
        <w:rPr>
          <w:rFonts w:hint="eastAsia"/>
        </w:rPr>
        <w:t xml:space="preserve">修复销售单据未提交时，退货操作导致会员信息丢失的问题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5"/>
        </w:numPr>
      </w:pPr>
      <w:hyperlink r:id="rId91">
        <w:r>
          <w:rPr>
            <w:rStyle w:val="Hyperlink"/>
            <w:rFonts w:hint="eastAsia"/>
          </w:rPr>
          <w:t xml:space="preserve">会员管理</w:t>
        </w:r>
      </w:hyperlink>
    </w:p>
    <w:p>
      <w:pPr>
        <w:pStyle w:val="Compact"/>
        <w:numPr>
          <w:ilvl w:val="0"/>
          <w:numId w:val="1015"/>
        </w:numPr>
      </w:pPr>
      <w:hyperlink r:id="rId92">
        <w:r>
          <w:rPr>
            <w:rStyle w:val="Hyperlink"/>
            <w:rFonts w:hint="eastAsia"/>
          </w:rPr>
          <w:t xml:space="preserve">销售单据</w:t>
        </w:r>
      </w:hyperlink>
    </w:p>
    <w:bookmarkEnd w:id="93"/>
    <w:bookmarkStart w:id="94" w:name="X37c35b19008610d1542649198156f1898d100cc"/>
    <w:p>
      <w:pPr>
        <w:pStyle w:val="Heading1"/>
      </w:pPr>
      <w:r>
        <w:t xml:space="preserve">16. </w:t>
      </w:r>
      <w:r>
        <w:rPr>
          <w:rFonts w:hint="eastAsia"/>
        </w:rPr>
        <w:t xml:space="preserve">修复软件登录期间插拔重连扫码设备会导致选中支付方式的快捷扫码不能用的问题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6"/>
        </w:numPr>
      </w:pPr>
      <w:hyperlink r:id="rId50">
        <w:r>
          <w:rPr>
            <w:rStyle w:val="Hyperlink"/>
            <w:rFonts w:hint="eastAsia"/>
          </w:rPr>
          <w:t xml:space="preserve">收款</w:t>
        </w:r>
      </w:hyperlink>
    </w:p>
    <w:bookmarkEnd w:id="94"/>
    <w:bookmarkStart w:id="96" w:name="Xe63af8ee1d01b7a349edf1a4815d741d0708b64"/>
    <w:p>
      <w:pPr>
        <w:pStyle w:val="Heading1"/>
      </w:pPr>
      <w:r>
        <w:t xml:space="preserve">17. </w:t>
      </w:r>
      <w:r>
        <w:rPr>
          <w:rFonts w:hint="eastAsia"/>
        </w:rPr>
        <w:t xml:space="preserve">修复商品禁用导致sync异常的问题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7"/>
        </w:numPr>
      </w:pPr>
      <w:hyperlink r:id="rId95">
        <w:r>
          <w:rPr>
            <w:rStyle w:val="Hyperlink"/>
            <w:rFonts w:hint="eastAsia"/>
          </w:rPr>
          <w:t xml:space="preserve">商品管理</w:t>
        </w:r>
      </w:hyperlink>
    </w:p>
    <w:bookmarkEnd w:id="96"/>
    <w:bookmarkStart w:id="97" w:name="X38d430b528380847eb372bd75d59f804b6afd8b"/>
    <w:p>
      <w:pPr>
        <w:pStyle w:val="Heading1"/>
      </w:pPr>
      <w:r>
        <w:t xml:space="preserve">18. </w:t>
      </w:r>
      <w:r>
        <w:rPr>
          <w:rFonts w:hint="eastAsia"/>
        </w:rPr>
        <w:t xml:space="preserve">修复盘点模板：缩小后重新打开，底部部分会被遮挡掉的问题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8"/>
        </w:numPr>
      </w:pPr>
      <w:hyperlink r:id="rId70">
        <w:r>
          <w:rPr>
            <w:rStyle w:val="Hyperlink"/>
            <w:rFonts w:hint="eastAsia"/>
          </w:rPr>
          <w:t xml:space="preserve">盘点</w:t>
        </w:r>
      </w:hyperlink>
    </w:p>
    <w:bookmarkEnd w:id="97"/>
    <w:bookmarkStart w:id="99" w:name="X3baeaec804bd696c87d22396a4b3a987bbd6614"/>
    <w:p>
      <w:pPr>
        <w:pStyle w:val="Heading1"/>
      </w:pPr>
      <w:r>
        <w:t xml:space="preserve">19. </w:t>
      </w:r>
      <w:r>
        <w:rPr>
          <w:rFonts w:hint="eastAsia"/>
        </w:rPr>
        <w:t xml:space="preserve">修复主界面停留在模糊搜索界面，订货界面会被主界面窗口覆盖的问题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9"/>
        </w:numPr>
      </w:pPr>
      <w:hyperlink r:id="rId98">
        <w:r>
          <w:rPr>
            <w:rStyle w:val="Hyperlink"/>
            <w:rFonts w:hint="eastAsia"/>
          </w:rPr>
          <w:t xml:space="preserve">订货</w:t>
        </w:r>
      </w:hyperlink>
    </w:p>
    <w:bookmarkEnd w:id="99"/>
    <w:bookmarkStart w:id="100" w:name="X43f891a7687b1f98a0d7e917ca693197941ede1"/>
    <w:p>
      <w:pPr>
        <w:pStyle w:val="Heading1"/>
      </w:pPr>
      <w:r>
        <w:t xml:space="preserve">20. </w:t>
      </w:r>
      <w:r>
        <w:rPr>
          <w:rFonts w:hint="eastAsia"/>
        </w:rPr>
        <w:t xml:space="preserve">修复店单和网单的单据号重复的问题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0"/>
        </w:numPr>
      </w:pPr>
      <w:hyperlink r:id="rId10">
        <w:r>
          <w:rPr>
            <w:rStyle w:val="Hyperlink"/>
            <w:rFonts w:hint="eastAsia"/>
          </w:rPr>
          <w:t xml:space="preserve">网络订单</w:t>
        </w:r>
      </w:hyperlink>
    </w:p>
    <w:bookmarkEnd w:id="100"/>
    <w:bookmarkStart w:id="101" w:name="X7034c12a56281217a50097284e0bce26f739aa1"/>
    <w:p>
      <w:pPr>
        <w:pStyle w:val="Heading1"/>
      </w:pPr>
      <w:r>
        <w:t xml:space="preserve">21. </w:t>
      </w:r>
      <w:r>
        <w:rPr>
          <w:rFonts w:hint="eastAsia"/>
        </w:rPr>
        <w:t xml:space="preserve">修复反结账报错的问题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1"/>
        </w:numPr>
      </w:pPr>
      <w:hyperlink r:id="rId92">
        <w:r>
          <w:rPr>
            <w:rStyle w:val="Hyperlink"/>
            <w:rFonts w:hint="eastAsia"/>
          </w:rPr>
          <w:t xml:space="preserve">销售单据</w:t>
        </w:r>
      </w:hyperlink>
    </w:p>
    <w:bookmarkEnd w:id="101"/>
    <w:bookmarkStart w:id="102" w:name="Xb974843ed40568038c11a882533126521000c76"/>
    <w:p>
      <w:pPr>
        <w:pStyle w:val="Heading1"/>
      </w:pPr>
      <w:r>
        <w:t xml:space="preserve">22. </w:t>
      </w:r>
      <w:r>
        <w:rPr>
          <w:rFonts w:hint="eastAsia"/>
        </w:rPr>
        <w:t xml:space="preserve">修复点击【系统设置</w:t>
      </w:r>
      <w:r>
        <w:t xml:space="preserve"> - </w:t>
      </w:r>
      <w:r>
        <w:rPr>
          <w:rFonts w:hint="eastAsia"/>
        </w:rPr>
        <w:t xml:space="preserve">关于】报错的问题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2"/>
        </w:numPr>
      </w:pPr>
      <w:hyperlink r:id="rId15">
        <w:r>
          <w:rPr>
            <w:rStyle w:val="Hyperlink"/>
            <w:rFonts w:hint="eastAsia"/>
          </w:rPr>
          <w:t xml:space="preserve">系统设置</w:t>
        </w:r>
      </w:hyperlink>
    </w:p>
    <w:bookmarkEnd w:id="102"/>
    <w:bookmarkStart w:id="103" w:name="X78ddfbe52fd095cb191c6e84df65baa405f0df9"/>
    <w:p>
      <w:pPr>
        <w:pStyle w:val="Heading1"/>
      </w:pPr>
      <w:r>
        <w:t xml:space="preserve">23. </w:t>
      </w:r>
      <w:r>
        <w:rPr>
          <w:rFonts w:hint="eastAsia"/>
        </w:rPr>
        <w:t xml:space="preserve">修复收银标签，多标签打印填写ip</w:t>
      </w:r>
      <w:r>
        <w:t xml:space="preserve"> </w:t>
      </w:r>
      <w:r>
        <w:rPr>
          <w:rFonts w:hint="eastAsia"/>
        </w:rPr>
        <w:t xml:space="preserve">，打印不生效的问题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03"/>
    <w:bookmarkStart w:id="105" w:name="X0165c3be519f07e0df574d3e1c4fb0cc08210b9"/>
    <w:p>
      <w:pPr>
        <w:pStyle w:val="Heading1"/>
      </w:pPr>
      <w:r>
        <w:t xml:space="preserve">24. </w:t>
      </w:r>
      <w:r>
        <w:rPr>
          <w:rFonts w:hint="eastAsia"/>
        </w:rPr>
        <w:t xml:space="preserve">修复场景营销“订单中使用促销优惠不享受此活动”功能未生效的问题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3"/>
        </w:numPr>
      </w:pPr>
      <w:hyperlink r:id="rId104">
        <w:r>
          <w:rPr>
            <w:rStyle w:val="Hyperlink"/>
            <w:rFonts w:hint="eastAsia"/>
          </w:rPr>
          <w:t xml:space="preserve">营销</w:t>
        </w:r>
      </w:hyperlink>
    </w:p>
    <w:bookmarkEnd w:id="105"/>
    <w:bookmarkStart w:id="106" w:name="Xe1cd9778f09e4da0bd5b0a86ec326ff2aad9389"/>
    <w:p>
      <w:pPr>
        <w:pStyle w:val="Heading1"/>
      </w:pPr>
      <w:r>
        <w:t xml:space="preserve">25. </w:t>
      </w:r>
      <w:r>
        <w:rPr>
          <w:rFonts w:hint="eastAsia"/>
        </w:rPr>
        <w:t xml:space="preserve">修复电脑时间与促销时间判断错误的问题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4"/>
        </w:numPr>
      </w:pPr>
      <w:hyperlink r:id="rId104">
        <w:r>
          <w:rPr>
            <w:rStyle w:val="Hyperlink"/>
            <w:rFonts w:hint="eastAsia"/>
          </w:rPr>
          <w:t xml:space="preserve">营销</w:t>
        </w:r>
      </w:hyperlink>
    </w:p>
    <w:bookmarkEnd w:id="10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2" Target="media/rId82.png" /><Relationship Type="http://schemas.openxmlformats.org/officeDocument/2006/relationships/image" Id="rId12" Target="media/rId12.png" /><Relationship Type="http://schemas.openxmlformats.org/officeDocument/2006/relationships/image" Id="rId20" Target="media/rId20.png" /><Relationship Type="http://schemas.openxmlformats.org/officeDocument/2006/relationships/image" Id="rId17" Target="media/rId17.png" /><Relationship Type="http://schemas.openxmlformats.org/officeDocument/2006/relationships/image" Id="rId23" Target="media/rId2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72" Target="media/rId72.png" /><Relationship Type="http://schemas.openxmlformats.org/officeDocument/2006/relationships/image" Id="rId75" Target="media/rId75.png" /><Relationship Type="http://schemas.openxmlformats.org/officeDocument/2006/relationships/image" Id="rId85" Target="media/rId85.png" /><Relationship Type="http://schemas.openxmlformats.org/officeDocument/2006/relationships/image" Id="rId27" Target="media/rId27.png" /><Relationship Type="http://schemas.openxmlformats.org/officeDocument/2006/relationships/image" Id="rId30" Target="media/rId3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1" Target="media/rId41.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7" Target="media/rId67.png" /><Relationship Type="http://schemas.openxmlformats.org/officeDocument/2006/relationships/image" Id="rId60" Target="media/rId60.png" /><Relationship Type="http://schemas.openxmlformats.org/officeDocument/2006/relationships/image" Id="rId79" Target="media/rId79.png" /><Relationship Type="http://schemas.openxmlformats.org/officeDocument/2006/relationships/hyperlink" Id="rId91" Target="https://pospalbakery.cn/%E5%8A%9F%E8%83%BD%E6%89%8B%E5%86%8C/pc%E6%94%B6%E9%93%B6/%E4%BC%9A%E5%91%98%E7%AE%A1%E7%90%86" TargetMode="External" /><Relationship Type="http://schemas.openxmlformats.org/officeDocument/2006/relationships/hyperlink" Id="rId95" Target="https://pospalbakery.cn/%E5%8A%9F%E8%83%BD%E6%89%8B%E5%86%8C/pc%E6%94%B6%E9%93%B6/%E5%95%86%E5%93%81%E7%AE%A1%E7%90%86" TargetMode="External" /><Relationship Type="http://schemas.openxmlformats.org/officeDocument/2006/relationships/hyperlink" Id="rId88" Target="https://pospalbakery.cn/%E5%8A%9F%E8%83%BD%E6%89%8B%E5%86%8C/pc%E6%94%B6%E9%93%B6/%E5%A4%A7%E5%AE%A2%E6%88%B7%E8%AE%A2%E5%8D%95" TargetMode="External" /><Relationship Type="http://schemas.openxmlformats.org/officeDocument/2006/relationships/hyperlink" Id="rId45" Target="https://pospalbakery.cn/%E5%8A%9F%E8%83%BD%E6%89%8B%E5%86%8C/pc%E6%94%B6%E9%93%B6/%E6%8C%82%E5%8D%95%E5%8F%96%E5%8D%95" TargetMode="External" /><Relationship Type="http://schemas.openxmlformats.org/officeDocument/2006/relationships/hyperlink" Id="rId50" Target="https://pospalbakery.cn/%E5%8A%9F%E8%83%BD%E6%89%8B%E5%86%8C/pc%E6%94%B6%E9%93%B6/%E6%94%B6%E6%AC%BE" TargetMode="External" /><Relationship Type="http://schemas.openxmlformats.org/officeDocument/2006/relationships/hyperlink" Id="rId70" Target="https://pospalbakery.cn/%E5%8A%9F%E8%83%BD%E6%89%8B%E5%86%8C/pc%E6%94%B6%E9%93%B6/%E7%9B%98%E7%82%B9" TargetMode="External" /><Relationship Type="http://schemas.openxmlformats.org/officeDocument/2006/relationships/hyperlink" Id="rId15" Target="https://pospalbakery.cn/%E5%8A%9F%E8%83%BD%E6%89%8B%E5%86%8C/pc%E6%94%B6%E9%93%B6/%E7%B3%BB%E7%BB%9F%E8%AE%BE%E7%BD%AE" TargetMode="External" /><Relationship Type="http://schemas.openxmlformats.org/officeDocument/2006/relationships/hyperlink" Id="rId10" Target="https://pospalbakery.cn/%E5%8A%9F%E8%83%BD%E6%89%8B%E5%86%8C/pc%E6%94%B6%E9%93%B6/%E7%BD%91%E7%BB%9C%E8%AE%A2%E5%8D%95" TargetMode="External" /><Relationship Type="http://schemas.openxmlformats.org/officeDocument/2006/relationships/hyperlink" Id="rId104" Target="https://pospalbakery.cn/%E5%8A%9F%E8%83%BD%E6%89%8B%E5%86%8C/pc%E6%94%B6%E9%93%B6/%E8%90%A5%E9%94%80" TargetMode="External" /><Relationship Type="http://schemas.openxmlformats.org/officeDocument/2006/relationships/hyperlink" Id="rId98" Target="https://pospalbakery.cn/%E5%8A%9F%E8%83%BD%E6%89%8B%E5%86%8C/pc%E6%94%B6%E9%93%B6/%E8%AE%A2%E8%B4%A7" TargetMode="External" /><Relationship Type="http://schemas.openxmlformats.org/officeDocument/2006/relationships/hyperlink" Id="rId92" Target="https://pospalbakery.cn/%E5%8A%9F%E8%83%BD%E6%89%8B%E5%86%8C/pc%E6%94%B6%E9%93%B6/%E9%94%80%E5%94%AE%E5%8D%95%E6%8D%AE" TargetMode="External" /><Relationship Type="http://schemas.openxmlformats.org/officeDocument/2006/relationships/hyperlink" Id="rId39" Target="https://pospalbakery.cn/%E5%8A%9F%E8%83%BD%E6%89%8B%E5%86%8C/pc%E6%94%B6%E9%93%B6/%E9%A2%84%E8%AE%A2%E5%8D%95" TargetMode="External" /></Relationships>
</file>

<file path=word/_rels/footnotes.xml.rels><?xml version="1.0" encoding="UTF-8"?><Relationships xmlns="http://schemas.openxmlformats.org/package/2006/relationships"><Relationship Type="http://schemas.openxmlformats.org/officeDocument/2006/relationships/hyperlink" Id="rId91" Target="https://pospalbakery.cn/%E5%8A%9F%E8%83%BD%E6%89%8B%E5%86%8C/pc%E6%94%B6%E9%93%B6/%E4%BC%9A%E5%91%98%E7%AE%A1%E7%90%86" TargetMode="External" /><Relationship Type="http://schemas.openxmlformats.org/officeDocument/2006/relationships/hyperlink" Id="rId95" Target="https://pospalbakery.cn/%E5%8A%9F%E8%83%BD%E6%89%8B%E5%86%8C/pc%E6%94%B6%E9%93%B6/%E5%95%86%E5%93%81%E7%AE%A1%E7%90%86" TargetMode="External" /><Relationship Type="http://schemas.openxmlformats.org/officeDocument/2006/relationships/hyperlink" Id="rId88" Target="https://pospalbakery.cn/%E5%8A%9F%E8%83%BD%E6%89%8B%E5%86%8C/pc%E6%94%B6%E9%93%B6/%E5%A4%A7%E5%AE%A2%E6%88%B7%E8%AE%A2%E5%8D%95" TargetMode="External" /><Relationship Type="http://schemas.openxmlformats.org/officeDocument/2006/relationships/hyperlink" Id="rId45" Target="https://pospalbakery.cn/%E5%8A%9F%E8%83%BD%E6%89%8B%E5%86%8C/pc%E6%94%B6%E9%93%B6/%E6%8C%82%E5%8D%95%E5%8F%96%E5%8D%95" TargetMode="External" /><Relationship Type="http://schemas.openxmlformats.org/officeDocument/2006/relationships/hyperlink" Id="rId50" Target="https://pospalbakery.cn/%E5%8A%9F%E8%83%BD%E6%89%8B%E5%86%8C/pc%E6%94%B6%E9%93%B6/%E6%94%B6%E6%AC%BE" TargetMode="External" /><Relationship Type="http://schemas.openxmlformats.org/officeDocument/2006/relationships/hyperlink" Id="rId70" Target="https://pospalbakery.cn/%E5%8A%9F%E8%83%BD%E6%89%8B%E5%86%8C/pc%E6%94%B6%E9%93%B6/%E7%9B%98%E7%82%B9" TargetMode="External" /><Relationship Type="http://schemas.openxmlformats.org/officeDocument/2006/relationships/hyperlink" Id="rId15" Target="https://pospalbakery.cn/%E5%8A%9F%E8%83%BD%E6%89%8B%E5%86%8C/pc%E6%94%B6%E9%93%B6/%E7%B3%BB%E7%BB%9F%E8%AE%BE%E7%BD%AE" TargetMode="External" /><Relationship Type="http://schemas.openxmlformats.org/officeDocument/2006/relationships/hyperlink" Id="rId10" Target="https://pospalbakery.cn/%E5%8A%9F%E8%83%BD%E6%89%8B%E5%86%8C/pc%E6%94%B6%E9%93%B6/%E7%BD%91%E7%BB%9C%E8%AE%A2%E5%8D%95" TargetMode="External" /><Relationship Type="http://schemas.openxmlformats.org/officeDocument/2006/relationships/hyperlink" Id="rId104" Target="https://pospalbakery.cn/%E5%8A%9F%E8%83%BD%E6%89%8B%E5%86%8C/pc%E6%94%B6%E9%93%B6/%E8%90%A5%E9%94%80" TargetMode="External" /><Relationship Type="http://schemas.openxmlformats.org/officeDocument/2006/relationships/hyperlink" Id="rId98" Target="https://pospalbakery.cn/%E5%8A%9F%E8%83%BD%E6%89%8B%E5%86%8C/pc%E6%94%B6%E9%93%B6/%E8%AE%A2%E8%B4%A7" TargetMode="External" /><Relationship Type="http://schemas.openxmlformats.org/officeDocument/2006/relationships/hyperlink" Id="rId92" Target="https://pospalbakery.cn/%E5%8A%9F%E8%83%BD%E6%89%8B%E5%86%8C/pc%E6%94%B6%E9%93%B6/%E9%94%80%E5%94%AE%E5%8D%95%E6%8D%AE" TargetMode="External" /><Relationship Type="http://schemas.openxmlformats.org/officeDocument/2006/relationships/hyperlink" Id="rId39" Target="https://pospalbakery.cn/%E5%8A%9F%E8%83%BD%E6%89%8B%E5%86%8C/pc%E6%94%B6%E9%93%B6/%E9%A2%84%E8%AE%A2%E5%8D%9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PC烘焙版V4.71.204.4409更新日志(2025.09.25)（客户版）</dc:title>
  <dc:creator/>
  <dc:language>zh-CN</dc:language>
  <cp:keywords/>
  <dcterms:created xsi:type="dcterms:W3CDTF">2026-10-09T13:06:32Z</dcterms:created>
  <dcterms:modified xsi:type="dcterms:W3CDTF">2026-10-09T13:06:32Z</dcterms:modified>
</cp:coreProperties>
</file>

<file path=docProps/custom.xml><?xml version="1.0" encoding="utf-8"?>
<Properties xmlns="http://schemas.openxmlformats.org/officeDocument/2006/custom-properties" xmlns:vt="http://schemas.openxmlformats.org/officeDocument/2006/docPropsVTypes"/>
</file>