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23.png" ContentType="image/png"/>
  <Override PartName="/word/media/rId26.png" ContentType="image/png"/>
  <Override PartName="/word/media/rId29.png" ContentType="image/png"/>
  <Override PartName="/word/media/rId33.png" ContentType="image/png"/>
  <Override PartName="/word/media/rId36.png" ContentType="image/png"/>
  <Override PartName="/word/media/rId44.png" ContentType="image/png"/>
  <Override PartName="/word/media/rId135.png" ContentType="image/png"/>
  <Override PartName="/word/media/rId201.png" ContentType="image/png"/>
  <Override PartName="/word/media/rId131.png" ContentType="image/png"/>
  <Override PartName="/word/media/rId139.png" ContentType="image/png"/>
  <Override PartName="/word/media/rId142.png" ContentType="image/png"/>
  <Override PartName="/word/media/rId147.png" ContentType="image/png"/>
  <Override PartName="/word/media/rId150.png" ContentType="image/png"/>
  <Override PartName="/word/media/rId153.png" ContentType="image/png"/>
  <Override PartName="/word/media/rId157.png" ContentType="image/png"/>
  <Override PartName="/word/media/rId160.png" ContentType="image/png"/>
  <Override PartName="/word/media/rId163.png" ContentType="image/png"/>
  <Override PartName="/word/media/rId49.png" ContentType="image/png"/>
  <Override PartName="/word/media/rId53.png" ContentType="image/png"/>
  <Override PartName="/word/media/rId57.png" ContentType="image/png"/>
  <Override PartName="/word/media/rId166.png" ContentType="image/png"/>
  <Override PartName="/word/media/rId194.png" ContentType="image/png"/>
  <Override PartName="/word/media/rId190.png" ContentType="image/png"/>
  <Override PartName="/word/media/rId197.png" ContentType="image/png"/>
  <Override PartName="/word/media/rId174.png" ContentType="image/png"/>
  <Override PartName="/word/media/rId177.png" ContentType="image/png"/>
  <Override PartName="/word/media/rId180.png" ContentType="image/png"/>
  <Override PartName="/word/media/rId183.png" ContentType="image/png"/>
  <Override PartName="/word/media/rId62.png" ContentType="image/png"/>
  <Override PartName="/word/media/rId67.png" ContentType="image/png"/>
  <Override PartName="/word/media/rId90.png" ContentType="image/png"/>
  <Override PartName="/word/media/rId117.png" ContentType="image/png"/>
  <Override PartName="/word/media/rId79.png" ContentType="image/png"/>
  <Override PartName="/word/media/rId9.png" ContentType="image/png"/>
  <Override PartName="/word/media/rId86.png" ContentType="image/png"/>
  <Override PartName="/word/media/rId113.png" ContentType="image/png"/>
  <Override PartName="/word/media/rId109.png" ContentType="image/png"/>
  <Override PartName="/word/media/rId75.png" ContentType="image/png"/>
  <Override PartName="/word/media/rId40.png" ContentType="image/png"/>
  <Override PartName="/word/media/rId19.png" ContentType="image/png"/>
  <Override PartName="/word/media/rId71.png" ContentType="image/png"/>
  <Override PartName="/word/media/rId126.png" ContentType="image/png"/>
  <Override PartName="/word/media/rId94.png" ContentType="image/png"/>
  <Override PartName="/word/media/rId98.png" ContentType="image/png"/>
  <Override PartName="/word/media/rId121.png" ContentType="image/png"/>
  <Override PartName="/word/media/rId83.png" ContentType="image/png"/>
  <Override PartName="/word/media/rId10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银豹新版生产制作业务手册</w:t>
      </w:r>
    </w:p>
    <w:bookmarkStart w:id="206" w:name="银豹新版生产制作业务手册"/>
    <w:p>
      <w:pPr>
        <w:pStyle w:val="Heading1"/>
      </w:pPr>
      <w:r>
        <w:rPr>
          <w:rFonts w:hint="eastAsia"/>
        </w:rPr>
        <w:t xml:space="preserve">银豹新版生产制作业务手册</w:t>
      </w:r>
    </w:p>
    <w:p>
      <w:pPr>
        <w:pStyle w:val="FirstParagraph"/>
      </w:pPr>
      <w:r>
        <w:rPr>
          <w:rFonts w:hint="eastAsia"/>
        </w:rPr>
        <w:t xml:space="preserve">按配方制作商品，完成后增加成品库存、扣减原料库存。首次使用先设置配方；日常制作从第二章开始。</w:t>
      </w:r>
    </w:p>
    <w:bookmarkStart w:id="61" w:name="一使用前设置"/>
    <w:p>
      <w:pPr>
        <w:pStyle w:val="Heading1"/>
      </w:pPr>
      <w:r>
        <w:rPr>
          <w:rFonts w:hint="eastAsia"/>
        </w:rPr>
        <w:t xml:space="preserve">一、使用前设置</w:t>
      </w:r>
    </w:p>
    <w:bookmarkStart w:id="12" w:name="开启新版生产制作功能"/>
    <w:p>
      <w:pPr>
        <w:pStyle w:val="Heading2"/>
      </w:pPr>
      <w:r>
        <w:rPr>
          <w:rFonts w:hint="eastAsia"/>
        </w:rPr>
        <w:t xml:space="preserve">开启新版生产制作功能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：客户端切换新旧版本生产制作</w:t>
      </w:r>
    </w:p>
    <w:p>
      <w:pPr>
        <w:pStyle w:val="BlockText"/>
      </w:pPr>
      <w:r>
        <w:drawing>
          <wp:inline>
            <wp:extent cx="5334000" cy="3582301"/>
            <wp:effectExtent b="0" l="0" r="0" t="0"/>
            <wp:docPr descr="image.png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Khlyje-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3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</w:rPr>
        <w:t xml:space="preserve">配方可以单个新增，也可以批量导入。</w:t>
      </w:r>
    </w:p>
    <w:bookmarkEnd w:id="12"/>
    <w:bookmarkStart w:id="47" w:name="新增生产配方"/>
    <w:p>
      <w:pPr>
        <w:pStyle w:val="Heading2"/>
      </w:pPr>
      <w:r>
        <w:rPr>
          <w:rFonts w:hint="eastAsia"/>
        </w:rPr>
        <w:t xml:space="preserve">新增生产配方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13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生产制作配置。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Heading3"/>
      </w:pPr>
      <w:bookmarkStart w:id="14" w:name="新增生产配方--打开配方设置"/>
      <w:r>
        <w:rPr>
          <w:rFonts w:hint="eastAsia"/>
        </w:rPr>
        <w:t xml:space="preserve">打开配方设置</w:t>
      </w:r>
      <w:bookmarkEnd w:id="14"/>
    </w:p>
    <w:p>
      <w:pPr>
        <w:pStyle w:val="BlockText"/>
      </w:pPr>
      <w:r>
        <w:rPr>
          <w:rFonts w:hint="eastAsia"/>
        </w:rPr>
        <w:t xml:space="preserve">点击【新增】，打开配方设置页面。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image.png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5345719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18" w:name="新增生产配方--设置配方信息"/>
      <w:r>
        <w:rPr>
          <w:rFonts w:hint="eastAsia"/>
        </w:rPr>
        <w:t xml:space="preserve">设置配方信息</w:t>
      </w:r>
      <w:bookmarkEnd w:id="18"/>
    </w:p>
    <w:p>
      <w:pPr>
        <w:pStyle w:val="BlockText"/>
      </w:pPr>
      <w:r>
        <w:rPr>
          <w:rFonts w:hint="eastAsia"/>
        </w:rPr>
        <w:t xml:space="preserve">设置配方用途、用量模式和应用门店，字段含义见下方说明。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image.png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jsFA05-0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基础信息参数说明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配方用途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用于销售：前台生产制作不显示该商品，用于销售时按配方扣料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用于生产制作：前台生产制作界面显示该商品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用量模式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标准：按标准配方扣料，前台生产制作不可录入实际投料数量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自定义：前台生产制作显示【调整配料】，可录入实际投料数量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允许修改子件：自定义用量模式下，允许</w:t>
      </w:r>
      <w:r>
        <w:t xml:space="preserve"> PC </w:t>
      </w:r>
      <w:r>
        <w:rPr>
          <w:rFonts w:hint="eastAsia"/>
        </w:rPr>
        <w:t xml:space="preserve">端在本次制作中添加、替换或删除原材料。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直接转化为成品：具体作用待确认，配置前请联系实施人员。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按配方成本更新进货价：根据配方成本价更新该产成品的进货价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应用店：选择配方适用门店</w:t>
      </w:r>
    </w:p>
    <w:p>
      <w:pPr>
        <w:pStyle w:val="Heading3"/>
      </w:pPr>
      <w:bookmarkStart w:id="22" w:name="新增生产配方--选择成品"/>
      <w:r>
        <w:rPr>
          <w:rFonts w:hint="eastAsia"/>
        </w:rPr>
        <w:t xml:space="preserve">选择成品</w:t>
      </w:r>
      <w:bookmarkEnd w:id="22"/>
    </w:p>
    <w:p>
      <w:pPr>
        <w:pStyle w:val="BlockText"/>
      </w:pPr>
      <w:r>
        <w:rPr>
          <w:rFonts w:hint="eastAsia"/>
        </w:rPr>
        <w:t xml:space="preserve">点击【请先选择父件】。</w:t>
      </w:r>
    </w:p>
    <w:p>
      <w:pPr>
        <w:pStyle w:val="BlockText"/>
      </w:pPr>
      <w:r>
        <w:drawing>
          <wp:inline>
            <wp:extent cx="5334000" cy="2723257"/>
            <wp:effectExtent b="0" l="0" r="0" t="0"/>
            <wp:docPr descr="image.png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5574154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在弹窗中搜索并选择成品，点击【确定】。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63308397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设置【父件标准数量】和【父件单位】。原料标准用量均对应此成品数量。</w:t>
      </w:r>
    </w:p>
    <w:p>
      <w:pPr>
        <w:pStyle w:val="BlockText"/>
      </w:pPr>
      <w:r>
        <w:drawing>
          <wp:inline>
            <wp:extent cx="5334000" cy="2744334"/>
            <wp:effectExtent b="0" l="0" r="0" t="0"/>
            <wp:docPr descr="image.png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63406289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43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32" w:name="新增生产配方--添加原料"/>
      <w:r>
        <w:rPr>
          <w:rFonts w:hint="eastAsia"/>
        </w:rPr>
        <w:t xml:space="preserve">添加原料</w:t>
      </w:r>
      <w:bookmarkEnd w:id="32"/>
    </w:p>
    <w:p>
      <w:pPr>
        <w:pStyle w:val="BlockText"/>
      </w:pPr>
      <w:r>
        <w:rPr>
          <w:rFonts w:hint="eastAsia"/>
        </w:rPr>
        <w:t xml:space="preserve">在底部搜索框输入原料名称或条码，按回车键搜索。</w:t>
      </w:r>
    </w:p>
    <w:p>
      <w:pPr>
        <w:pStyle w:val="BlockText"/>
      </w:pPr>
      <w:r>
        <w:drawing>
          <wp:inline>
            <wp:extent cx="5334000" cy="2710755"/>
            <wp:effectExtent b="0" l="0" r="0" t="0"/>
            <wp:docPr descr="image.png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75021603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选择原料单位，填写制作上述标准数量成品所需的用量。需要多种原料时，继续添加。</w:t>
      </w:r>
    </w:p>
    <w:p>
      <w:pPr>
        <w:pStyle w:val="BlockText"/>
      </w:pPr>
      <w:r>
        <w:rPr>
          <w:rFonts w:hint="eastAsia"/>
          <w:b/>
          <w:bCs/>
        </w:rPr>
        <w:t xml:space="preserve">注意事项</w:t>
      </w:r>
      <w:r>
        <w:rPr>
          <w:rFonts w:hint="eastAsia"/>
        </w:rPr>
        <w:t xml:space="preserve">：子件不能包含父件，即原料不能选择成品本身。</w:t>
      </w:r>
    </w:p>
    <w:p>
      <w:pPr>
        <w:pStyle w:val="BlockText"/>
      </w:pPr>
      <w:r>
        <w:drawing>
          <wp:inline>
            <wp:extent cx="5334000" cy="2729507"/>
            <wp:effectExtent b="0" l="0" r="0" t="0"/>
            <wp:docPr descr="image.png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0932566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9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39" w:name="新增生产配方--设置替换料"/>
      <w:r>
        <w:rPr>
          <w:rFonts w:hint="eastAsia"/>
        </w:rPr>
        <w:t xml:space="preserve">设置替换料</w:t>
      </w:r>
      <w:bookmarkEnd w:id="39"/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在原料的替换料栏点击【添加替换料】。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搜索并选择替换料，设置单位和标准用量。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点击【保存】。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image.png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jCYnaE-0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43" w:name="新增生产配方--保存配方"/>
      <w:r>
        <w:rPr>
          <w:rFonts w:hint="eastAsia"/>
        </w:rPr>
        <w:t xml:space="preserve">保存配方</w:t>
      </w:r>
      <w:bookmarkEnd w:id="43"/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检查成品、原料、单位、标准数量和应用门店，点击【保存】。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点击【返回】，回到配方列表。</w:t>
      </w:r>
    </w:p>
    <w:p>
      <w:pPr>
        <w:pStyle w:val="BlockText"/>
      </w:pPr>
      <w:r>
        <w:drawing>
          <wp:inline>
            <wp:extent cx="5334000" cy="2698327"/>
            <wp:effectExtent b="0" l="0" r="0" t="0"/>
            <wp:docPr descr="image.png" title="" id="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1723168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83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7"/>
    <w:bookmarkStart w:id="60" w:name="批量导入配方"/>
    <w:p>
      <w:pPr>
        <w:pStyle w:val="Heading2"/>
      </w:pPr>
      <w:r>
        <w:rPr>
          <w:rFonts w:hint="eastAsia"/>
        </w:rPr>
        <w:t xml:space="preserve">批量导入配方</w:t>
      </w:r>
    </w:p>
    <w:p>
      <w:pPr>
        <w:pStyle w:val="BlockText"/>
      </w:pPr>
      <w:r>
        <w:rPr>
          <w:rFonts w:hint="eastAsia"/>
        </w:rPr>
        <w:t xml:space="preserve">通过模板批量新增或修改配方。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13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生产制作配置。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Heading3"/>
      </w:pPr>
      <w:bookmarkStart w:id="48" w:name="批量导入配方--下载模板"/>
      <w:r>
        <w:rPr>
          <w:rFonts w:hint="eastAsia"/>
        </w:rPr>
        <w:t xml:space="preserve">下载模板</w:t>
      </w:r>
      <w:bookmarkEnd w:id="48"/>
    </w:p>
    <w:p>
      <w:pPr>
        <w:pStyle w:val="BlockText"/>
      </w:pPr>
      <w:r>
        <w:rPr>
          <w:rFonts w:hint="eastAsia"/>
        </w:rPr>
        <w:t xml:space="preserve">点击【导入】，再点击【下载模板】。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23658529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52" w:name="批量导入配方--填写模板"/>
      <w:r>
        <w:rPr>
          <w:rFonts w:hint="eastAsia"/>
        </w:rPr>
        <w:t xml:space="preserve">填写模板</w:t>
      </w:r>
      <w:bookmarkEnd w:id="52"/>
    </w:p>
    <w:p>
      <w:pPr>
        <w:pStyle w:val="BlockText"/>
      </w:pPr>
      <w:r>
        <w:rPr>
          <w:rFonts w:hint="eastAsia"/>
        </w:rPr>
        <w:t xml:space="preserve">参考模板示例和以下参数说明填写，完成后保存文件。</w:t>
      </w:r>
    </w:p>
    <w:p>
      <w:pPr>
        <w:pStyle w:val="BlockText"/>
      </w:pPr>
      <w:r>
        <w:drawing>
          <wp:inline>
            <wp:extent cx="5334000" cy="818584"/>
            <wp:effectExtent b="0" l="0" r="0" t="0"/>
            <wp:docPr descr="image.png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44742305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8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生产制作配置导入模板参数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父件名称（必填）：必填项，错误按条码匹配，多个子件时填写多行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父件条码（必填）：必填项，条码需正确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父件单位（必填）：必填项，单位需正确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父件数量（必填）：必填项，数量需大于0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子件名称（必填）：必填项，错误按条码匹配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子件条码（必填）：必填项，条码需正确，相同父件的子件不能重复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子件单位（必填）：必填项，单位需正确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子件数量（必填）：必填项，数量需大于0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替换料名称：非必填，错误按条码匹配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替换料条码：非必填，条码需正确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替换料单位：必填项，单位需正确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备注：暂不可用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用量模式：下拉可选（标准，自定义），同一父件多行时参数需一致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允许修改子件：下拉可选（是，否），同一父件多行时参数需一致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直接转化为成品：下拉可选（是，否），同一父件多行时参数需一致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应用门店：填门店名称，多个应用门店用逗号分隔，同一父件多行时参数需一致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参与制作成本：下拉可选（是，否），同一父件多行时参数需一致</w:t>
      </w:r>
    </w:p>
    <w:p>
      <w:pPr>
        <w:pStyle w:val="Heading3"/>
      </w:pPr>
      <w:bookmarkStart w:id="56" w:name="批量导入配方--上传模板"/>
      <w:r>
        <w:rPr>
          <w:rFonts w:hint="eastAsia"/>
        </w:rPr>
        <w:t xml:space="preserve">上传模板</w:t>
      </w:r>
      <w:bookmarkEnd w:id="56"/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选择填写好的模板，点击【上传】。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导入成功后，返回列表查看配方；导入失败时，按提示修改后重新导入。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45421151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0"/>
    <w:bookmarkEnd w:id="61"/>
    <w:bookmarkStart w:id="107" w:name="二生产制作"/>
    <w:p>
      <w:pPr>
        <w:pStyle w:val="Heading1"/>
      </w:pPr>
      <w:r>
        <w:rPr>
          <w:rFonts w:hint="eastAsia"/>
        </w:rPr>
        <w:t xml:space="preserve">二、生产制作</w:t>
      </w:r>
    </w:p>
    <w:bookmarkStart w:id="65" w:name="查找商品"/>
    <w:p>
      <w:pPr>
        <w:pStyle w:val="Heading2"/>
      </w:pPr>
      <w:r>
        <w:rPr>
          <w:rFonts w:hint="eastAsia"/>
        </w:rPr>
        <w:t xml:space="preserve">查找商品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</w:t>
      </w:r>
      <w:r>
        <w:t xml:space="preserve"> </w:t>
      </w:r>
      <w:r>
        <w:rPr>
          <w:rFonts w:hint="eastAsia"/>
        </w:rPr>
        <w:t xml:space="preserve">端</w:t>
      </w:r>
      <w:r>
        <w:t xml:space="preserve"> → </w:t>
      </w:r>
      <w:r>
        <w:rPr>
          <w:rFonts w:hint="eastAsia"/>
        </w:rPr>
        <w:t xml:space="preserve">全部菜单</w:t>
      </w:r>
      <w:r>
        <w:t xml:space="preserve"> → </w:t>
      </w:r>
      <w:r>
        <w:rPr>
          <w:rFonts w:hint="eastAsia"/>
        </w:rPr>
        <w:t xml:space="preserve">生产制作。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任选一种方式查找：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按分类：选择左侧商品分类。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按商品信息：在右上方输入成品名称或条码搜索。</w:t>
      </w:r>
    </w:p>
    <w:p>
      <w:pPr>
        <w:pStyle w:val="BlockText"/>
      </w:pPr>
      <w:r>
        <w:drawing>
          <wp:inline>
            <wp:extent cx="5334000" cy="4000499"/>
            <wp:effectExtent b="0" l="0" r="0" t="0"/>
            <wp:docPr descr="image.png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81005539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5"/>
    <w:bookmarkStart w:id="70" w:name="标准用量制作"/>
    <w:p>
      <w:pPr>
        <w:pStyle w:val="Heading2"/>
      </w:pPr>
      <w:r>
        <w:rPr>
          <w:rFonts w:hint="eastAsia"/>
        </w:rPr>
        <w:t xml:space="preserve">标准用量制作</w:t>
      </w:r>
    </w:p>
    <w:p>
      <w:pPr>
        <w:pStyle w:val="BlockText"/>
      </w:pPr>
      <w:r>
        <w:rPr>
          <w:rFonts w:hint="eastAsia"/>
        </w:rPr>
        <w:t xml:space="preserve">按标准配方制作，系统自动扣减原料。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</w:t>
      </w:r>
      <w:r>
        <w:t xml:space="preserve"> </w:t>
      </w:r>
      <w:r>
        <w:rPr>
          <w:rFonts w:hint="eastAsia"/>
        </w:rPr>
        <w:t xml:space="preserve">端</w:t>
      </w:r>
      <w:r>
        <w:t xml:space="preserve"> → </w:t>
      </w:r>
      <w:r>
        <w:rPr>
          <w:rFonts w:hint="eastAsia"/>
        </w:rPr>
        <w:t xml:space="preserve">全部菜单</w:t>
      </w:r>
      <w:r>
        <w:t xml:space="preserve"> → </w:t>
      </w:r>
      <w:r>
        <w:rPr>
          <w:rFonts w:hint="eastAsia"/>
        </w:rPr>
        <w:t xml:space="preserve">生产制作。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66">
        <w:r>
          <w:rPr>
            <w:rStyle w:val="Hyperlink"/>
            <w:rFonts w:hint="eastAsia"/>
          </w:rPr>
          <w:t xml:space="preserve">云烘焙后台配方【用量模式】设置为标准</w:t>
        </w:r>
      </w:hyperlink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输入【制作数量】。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勾选需要制作的商品，点击【确认制作】。</w:t>
      </w:r>
    </w:p>
    <w:p>
      <w:pPr>
        <w:pStyle w:val="BlockText"/>
      </w:pPr>
      <w:r>
        <w:rPr>
          <w:rFonts w:hint="eastAsia"/>
          <w:b/>
          <w:bCs/>
        </w:rPr>
        <w:t xml:space="preserve">操作结果</w:t>
      </w:r>
      <w:r>
        <w:rPr>
          <w:rFonts w:hint="eastAsia"/>
        </w:rPr>
        <w:t xml:space="preserve">：制作成功后，系统按标准配方扣减原料，增加成品库存。</w:t>
      </w:r>
    </w:p>
    <w:p>
      <w:pPr>
        <w:pStyle w:val="BlockText"/>
      </w:pPr>
      <w:r>
        <w:drawing>
          <wp:inline>
            <wp:extent cx="5334000" cy="4000499"/>
            <wp:effectExtent b="0" l="0" r="0" t="0"/>
            <wp:docPr descr="image.png" title="" id="6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2182205216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0"/>
    <w:bookmarkStart w:id="106" w:name="自定义用量制作"/>
    <w:p>
      <w:pPr>
        <w:pStyle w:val="Heading2"/>
      </w:pPr>
      <w:r>
        <w:rPr>
          <w:rFonts w:hint="eastAsia"/>
        </w:rPr>
        <w:t xml:space="preserve">自定义用量制作</w:t>
      </w:r>
    </w:p>
    <w:p>
      <w:pPr>
        <w:pStyle w:val="FirstParagraph"/>
      </w:pPr>
      <w:r>
        <w:rPr>
          <w:rFonts w:hint="eastAsia"/>
        </w:rPr>
        <w:t xml:space="preserve">以下配料调整只用于本次制作。</w:t>
      </w:r>
    </w:p>
    <w:bookmarkStart w:id="74" w:name="调整配料"/>
    <w:p>
      <w:pPr>
        <w:pStyle w:val="Heading3"/>
      </w:pPr>
      <w:r>
        <w:rPr>
          <w:rFonts w:hint="eastAsia"/>
        </w:rPr>
        <w:t xml:space="preserve">调整配料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66">
        <w:r>
          <w:rPr>
            <w:rStyle w:val="Hyperlink"/>
            <w:rFonts w:hint="eastAsia"/>
          </w:rPr>
          <w:t xml:space="preserve">云烘焙后台配方【用量模式】设置为自定义</w:t>
        </w:r>
      </w:hyperlink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</w:t>
      </w:r>
      <w:r>
        <w:t xml:space="preserve"> </w:t>
      </w:r>
      <w:r>
        <w:rPr>
          <w:rFonts w:hint="eastAsia"/>
        </w:rPr>
        <w:t xml:space="preserve">端</w:t>
      </w:r>
      <w:r>
        <w:t xml:space="preserve"> → </w:t>
      </w:r>
      <w:r>
        <w:rPr>
          <w:rFonts w:hint="eastAsia"/>
        </w:rPr>
        <w:t xml:space="preserve">全部菜单</w:t>
      </w:r>
      <w:r>
        <w:t xml:space="preserve"> → </w:t>
      </w:r>
      <w:r>
        <w:rPr>
          <w:rFonts w:hint="eastAsia"/>
        </w:rPr>
        <w:t xml:space="preserve">生产制作</w:t>
      </w:r>
      <w:r>
        <w:t xml:space="preserve"> → </w:t>
      </w:r>
      <w:r>
        <w:rPr>
          <w:rFonts w:hint="eastAsia"/>
        </w:rPr>
        <w:t xml:space="preserve">【调整配料】。</w:t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kDGpnL-0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4"/>
    <w:bookmarkStart w:id="78" w:name="输入制作数量"/>
    <w:p>
      <w:pPr>
        <w:pStyle w:val="Heading3"/>
      </w:pPr>
      <w:r>
        <w:rPr>
          <w:rFonts w:hint="eastAsia"/>
        </w:rPr>
        <w:t xml:space="preserve">输入制作数量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在右上角输入【制作数量】，系统自动计算【标准需求】和默认【实际用量】。</w:t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7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dg1i50-0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8"/>
    <w:bookmarkStart w:id="82" w:name="修改原料用量"/>
    <w:p>
      <w:pPr>
        <w:pStyle w:val="Heading3"/>
      </w:pPr>
      <w:r>
        <w:rPr>
          <w:rFonts w:hint="eastAsia"/>
        </w:rPr>
        <w:t xml:space="preserve">修改原料用量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：将原料的【实际用量】改为实际投入数量，默认值为标准用量。</w:t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GLXvaj-0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2"/>
    <w:bookmarkStart w:id="89" w:name="增加原料"/>
    <w:p>
      <w:pPr>
        <w:pStyle w:val="Heading3"/>
      </w:pPr>
      <w:r>
        <w:rPr>
          <w:rFonts w:hint="eastAsia"/>
        </w:rPr>
        <w:t xml:space="preserve">增加原料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66">
        <w:r>
          <w:rPr>
            <w:rStyle w:val="Hyperlink"/>
            <w:rFonts w:hint="eastAsia"/>
          </w:rPr>
          <w:t xml:space="preserve">云烘焙后台配方开启【允许修改子件】</w:t>
        </w:r>
      </w:hyperlink>
      <w:r>
        <w:rPr>
          <w:rFonts w:hint="eastAsia"/>
        </w:rPr>
        <w:t xml:space="preserve">（未开启不可操作）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点击【添加配料】，输入商品名称或条码搜索。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添加原料，列表中新增的原料显示为【已调整】。</w:t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yJdeoe-0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QPzHyM-0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9"/>
    <w:bookmarkStart w:id="93" w:name="替换原料"/>
    <w:p>
      <w:pPr>
        <w:pStyle w:val="Heading3"/>
      </w:pPr>
      <w:r>
        <w:rPr>
          <w:rFonts w:hint="eastAsia"/>
        </w:rPr>
        <w:t xml:space="preserve">替换原料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66">
        <w:r>
          <w:rPr>
            <w:rStyle w:val="Hyperlink"/>
            <w:rFonts w:hint="eastAsia"/>
          </w:rPr>
          <w:t xml:space="preserve">云烘焙后台配方开启【允许修改子件】</w:t>
        </w:r>
      </w:hyperlink>
      <w:r>
        <w:rPr>
          <w:rFonts w:hint="eastAsia"/>
        </w:rPr>
        <w:t xml:space="preserve">（未开启不可操作）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在原料行点击【替换】。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搜索替换商品，按回车键确认。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检查替换后的商品、单位和实际用量。</w:t>
      </w:r>
    </w:p>
    <w:p>
      <w:pPr>
        <w:pStyle w:val="BlockText"/>
      </w:pPr>
      <w:r>
        <w:rPr>
          <w:rFonts w:hint="eastAsia"/>
          <w:b/>
          <w:bCs/>
        </w:rPr>
        <w:t xml:space="preserve">注意事项</w:t>
      </w:r>
      <w:r>
        <w:rPr>
          <w:rFonts w:hint="eastAsia"/>
        </w:rPr>
        <w:t xml:space="preserve">：目前仅支持搜索替换；替换后用量不变，不会自动按新原料重新计算。</w:t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9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54rrd7-0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3"/>
    <w:bookmarkStart w:id="97" w:name="删除原料"/>
    <w:p>
      <w:pPr>
        <w:pStyle w:val="Heading3"/>
      </w:pPr>
      <w:r>
        <w:rPr>
          <w:rFonts w:hint="eastAsia"/>
        </w:rPr>
        <w:t xml:space="preserve">删除原料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66">
        <w:r>
          <w:rPr>
            <w:rStyle w:val="Hyperlink"/>
            <w:rFonts w:hint="eastAsia"/>
          </w:rPr>
          <w:t xml:space="preserve">云烘焙后台配方开启【允许修改子件】</w:t>
        </w:r>
      </w:hyperlink>
      <w:r>
        <w:rPr>
          <w:rFonts w:hint="eastAsia"/>
        </w:rPr>
        <w:t xml:space="preserve">（未开启不可操作）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：在原料行点击【删除】。</w:t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9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oxNLpV-0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7"/>
    <w:bookmarkStart w:id="104" w:name="恢复标准配方"/>
    <w:p>
      <w:pPr>
        <w:pStyle w:val="Heading3"/>
      </w:pPr>
      <w:r>
        <w:rPr>
          <w:rFonts w:hint="eastAsia"/>
        </w:rPr>
        <w:t xml:space="preserve">恢复标准配方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：点击【恢复标准】。</w:t>
      </w:r>
    </w:p>
    <w:p>
      <w:pPr>
        <w:pStyle w:val="BlockText"/>
      </w:pPr>
      <w:r>
        <w:rPr>
          <w:rFonts w:hint="eastAsia"/>
        </w:rPr>
        <w:t xml:space="preserve">恢复标准配方和用量，同时删除本次新增的原料。</w:t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9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rxx8ZJ-0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10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yW54uR-0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4"/>
    <w:bookmarkStart w:id="105" w:name="确认制作"/>
    <w:p>
      <w:pPr>
        <w:pStyle w:val="Heading3"/>
      </w:pPr>
      <w:r>
        <w:rPr>
          <w:rFonts w:hint="eastAsia"/>
        </w:rPr>
        <w:t xml:space="preserve">确认制作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检查制作数量、原料、单位和实际用量。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勾选需要制作的商品，点击【确认制作】。</w:t>
      </w:r>
    </w:p>
    <w:p>
      <w:pPr>
        <w:pStyle w:val="BlockText"/>
      </w:pPr>
      <w:r>
        <w:rPr>
          <w:rFonts w:hint="eastAsia"/>
        </w:rPr>
        <w:t xml:space="preserve">制作成功后，可到后台查看【生产制作记录】。</w:t>
      </w:r>
    </w:p>
    <w:bookmarkEnd w:id="105"/>
    <w:bookmarkEnd w:id="106"/>
    <w:bookmarkEnd w:id="107"/>
    <w:bookmarkStart w:id="125" w:name="三库存和记录查询"/>
    <w:p>
      <w:pPr>
        <w:pStyle w:val="Heading1"/>
      </w:pPr>
      <w:r>
        <w:rPr>
          <w:rFonts w:hint="eastAsia"/>
        </w:rPr>
        <w:t xml:space="preserve">三、库存和记录查询</w:t>
      </w:r>
    </w:p>
    <w:bookmarkStart w:id="116" w:name="查看库存变化"/>
    <w:p>
      <w:pPr>
        <w:pStyle w:val="Heading2"/>
      </w:pPr>
      <w:r>
        <w:rPr>
          <w:rFonts w:hint="eastAsia"/>
        </w:rPr>
        <w:t xml:space="preserve">查看库存变化</w:t>
      </w:r>
    </w:p>
    <w:p>
      <w:pPr>
        <w:pStyle w:val="Heading3"/>
      </w:pPr>
      <w:bookmarkStart w:id="108" w:name="查看库存变化--成品库存增加"/>
      <w:r>
        <w:rPr>
          <w:rFonts w:hint="eastAsia"/>
        </w:rPr>
        <w:t xml:space="preserve">成品库存增加</w:t>
      </w:r>
      <w:bookmarkEnd w:id="108"/>
    </w:p>
    <w:p>
      <w:pPr>
        <w:pStyle w:val="BlockText"/>
      </w:pPr>
      <w:r>
        <w:rPr>
          <w:rFonts w:hint="eastAsia"/>
        </w:rPr>
        <w:t xml:space="preserve">制作成功后，成品库存增加，库存变动明细未备注生产单号。</w:t>
      </w:r>
    </w:p>
    <w:p>
      <w:pPr>
        <w:pStyle w:val="BlockText"/>
      </w:pPr>
      <w:r>
        <w:drawing>
          <wp:inline>
            <wp:extent cx="5334000" cy="2721215"/>
            <wp:effectExtent b="0" l="0" r="0" t="0"/>
            <wp:docPr descr="image.png" title="" id="1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XjTgmi-0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12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112" w:name="查看库存变化--原材料库存减少"/>
      <w:r>
        <w:rPr>
          <w:rFonts w:hint="eastAsia"/>
        </w:rPr>
        <w:t xml:space="preserve">原材料库存减少</w:t>
      </w:r>
      <w:bookmarkEnd w:id="112"/>
    </w:p>
    <w:p>
      <w:pPr>
        <w:pStyle w:val="BlockText"/>
      </w:pPr>
      <w:r>
        <w:rPr>
          <w:rFonts w:hint="eastAsia"/>
        </w:rPr>
        <w:t xml:space="preserve">原材料按主单位换算后扣减库存，库存变动明细备注</w:t>
      </w:r>
      <w:r>
        <w:t xml:space="preserve"> sczz </w:t>
      </w:r>
      <w:r>
        <w:rPr>
          <w:rFonts w:hint="eastAsia"/>
        </w:rPr>
        <w:t xml:space="preserve">开头的单号。</w:t>
      </w:r>
    </w:p>
    <w:p>
      <w:pPr>
        <w:pStyle w:val="BlockText"/>
      </w:pPr>
      <w:r>
        <w:drawing>
          <wp:inline>
            <wp:extent cx="5334000" cy="2706588"/>
            <wp:effectExtent b="0" l="0" r="0" t="0"/>
            <wp:docPr descr="image.png" title="" id="1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QWA18N-0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6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6"/>
    <w:bookmarkStart w:id="120" w:name="查询生产制作记录"/>
    <w:p>
      <w:pPr>
        <w:pStyle w:val="Heading2"/>
      </w:pPr>
      <w:r>
        <w:rPr>
          <w:rFonts w:hint="eastAsia"/>
        </w:rPr>
        <w:t xml:space="preserve">查询生产制作记录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 </w:t>
      </w:r>
      <w:r>
        <w:rPr>
          <w:rFonts w:hint="eastAsia"/>
        </w:rPr>
        <w:t xml:space="preserve">云烘焙后台</w:t>
      </w:r>
      <w:r>
        <w:t xml:space="preserve"> → </w:t>
      </w:r>
      <w:r>
        <w:rPr>
          <w:rFonts w:hint="eastAsia"/>
        </w:rPr>
        <w:t xml:space="preserve">生产管理</w:t>
      </w:r>
      <w:r>
        <w:t xml:space="preserve"> → </w:t>
      </w:r>
      <w:r>
        <w:rPr>
          <w:rFonts w:hint="eastAsia"/>
        </w:rPr>
        <w:t xml:space="preserve">生产制作记录。</w:t>
      </w:r>
    </w:p>
    <w:p>
      <w:pPr>
        <w:pStyle w:val="BlockText"/>
      </w:pPr>
      <w:r>
        <w:rPr>
          <w:rFonts w:hint="eastAsia"/>
          <w:b/>
          <w:bCs/>
        </w:rPr>
        <w:t xml:space="preserve">查询条件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门店：生产制作门店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单据时间：单据生成时间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商品信息：产成品、原材料的商品名称、条码、拼音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单据号：SCZZ开头的单据号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高级搜索：</w:t>
      </w:r>
    </w:p>
    <w:p>
      <w:pPr>
        <w:pStyle w:val="Compact"/>
        <w:numPr>
          <w:ilvl w:val="1"/>
          <w:numId w:val="1014"/>
        </w:numPr>
      </w:pPr>
      <w:r>
        <w:rPr>
          <w:rFonts w:hint="eastAsia"/>
        </w:rPr>
        <w:t xml:space="preserve">触发端口：POS、裱花KDS、现烤KDS</w:t>
      </w:r>
    </w:p>
    <w:p>
      <w:pPr>
        <w:pStyle w:val="Compact"/>
        <w:numPr>
          <w:ilvl w:val="1"/>
          <w:numId w:val="1014"/>
        </w:numPr>
      </w:pPr>
      <w:r>
        <w:rPr>
          <w:rFonts w:hint="eastAsia"/>
        </w:rPr>
        <w:t xml:space="preserve">来源类型、来源单号：按页面可选项或已知来源单号筛选，详细说明待补充。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选择门店和单据时间，填写商品信息或</w:t>
      </w:r>
      <w:r>
        <w:t xml:space="preserve"> SCZZ </w:t>
      </w:r>
      <w:r>
        <w:rPr>
          <w:rFonts w:hint="eastAsia"/>
        </w:rPr>
        <w:t xml:space="preserve">单据号。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只查</w:t>
      </w:r>
      <w:r>
        <w:t xml:space="preserve"> PC </w:t>
      </w:r>
      <w:r>
        <w:rPr>
          <w:rFonts w:hint="eastAsia"/>
        </w:rPr>
        <w:t xml:space="preserve">端记录时，在高级搜索中将触发端口设为【POS】。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点击【查询】。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image.png" title="" id="1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8pnT7P-0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0"/>
    <w:bookmarkStart w:id="124" w:name="导出生产制作明细"/>
    <w:p>
      <w:pPr>
        <w:pStyle w:val="Heading2"/>
      </w:pPr>
      <w:r>
        <w:rPr>
          <w:rFonts w:hint="eastAsia"/>
        </w:rPr>
        <w:t xml:space="preserve">导出生产制作明细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 </w:t>
      </w:r>
      <w:r>
        <w:rPr>
          <w:rFonts w:hint="eastAsia"/>
        </w:rPr>
        <w:t xml:space="preserve">云烘焙后台</w:t>
      </w:r>
      <w:r>
        <w:t xml:space="preserve"> → </w:t>
      </w:r>
      <w:r>
        <w:rPr>
          <w:rFonts w:hint="eastAsia"/>
        </w:rPr>
        <w:t xml:space="preserve">生产管理</w:t>
      </w:r>
      <w:r>
        <w:t xml:space="preserve"> → </w:t>
      </w:r>
      <w:r>
        <w:rPr>
          <w:rFonts w:hint="eastAsia"/>
        </w:rPr>
        <w:t xml:space="preserve">生产制作记录。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筛选需要导出的记录。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点击【导出】。</w:t>
      </w:r>
    </w:p>
    <w:p>
      <w:pPr>
        <w:pStyle w:val="BlockText"/>
      </w:pPr>
      <w:r>
        <w:rPr>
          <w:rFonts w:hint="eastAsia"/>
          <w:b/>
          <w:bCs/>
        </w:rPr>
        <w:t xml:space="preserve">导出格式</w:t>
      </w:r>
      <w:r>
        <w:rPr>
          <w:rFonts w:hint="eastAsia"/>
        </w:rPr>
        <w:t xml:space="preserve">：默认按列表格式展开明细导出。</w:t>
      </w:r>
    </w:p>
    <w:p>
      <w:pPr>
        <w:pStyle w:val="BlockText"/>
      </w:pPr>
      <w:r>
        <w:drawing>
          <wp:inline>
            <wp:extent cx="5334000" cy="2423570"/>
            <wp:effectExtent b="0" l="0" r="0" t="0"/>
            <wp:docPr descr="image.png" title="" id="1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vXKjIC-0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3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4"/>
    <w:bookmarkEnd w:id="125"/>
    <w:bookmarkStart w:id="130" w:name="四常见问题"/>
    <w:p>
      <w:pPr>
        <w:pStyle w:val="Heading1"/>
      </w:pPr>
      <w:r>
        <w:rPr>
          <w:rFonts w:hint="eastAsia"/>
        </w:rPr>
        <w:t xml:space="preserve">四、常见问题</w:t>
      </w:r>
    </w:p>
    <w:bookmarkStart w:id="129" w:name="原料库存不足"/>
    <w:p>
      <w:pPr>
        <w:pStyle w:val="Heading2"/>
      </w:pPr>
      <w:r>
        <w:rPr>
          <w:rFonts w:hint="eastAsia"/>
        </w:rPr>
        <w:t xml:space="preserve">原料库存不足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系统设置</w:t>
      </w:r>
      <w:r>
        <w:t xml:space="preserve"> → </w:t>
      </w:r>
      <w:r>
        <w:rPr>
          <w:rFonts w:hint="eastAsia"/>
        </w:rPr>
        <w:t xml:space="preserve">开启【商品库存小于0禁售】。</w:t>
      </w:r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：开启此参数后，原料库存不足时点击【确认制作】，系统会提示库存不足，无法完成制作。</w:t>
      </w:r>
    </w:p>
    <w:p>
      <w:pPr>
        <w:pStyle w:val="BlockText"/>
      </w:pPr>
      <w:r>
        <w:drawing>
          <wp:inline>
            <wp:extent cx="5334000" cy="4018439"/>
            <wp:effectExtent b="0" l="0" r="0" t="0"/>
            <wp:docPr descr="image.png" title="" id="1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kN0Mrk-0.png" id="128" name="Picture"/>
                    <pic:cNvPicPr>
                      <a:picLocks noChangeArrowheads="1"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9"/>
    <w:bookmarkEnd w:id="130"/>
    <w:bookmarkStart w:id="205" w:name="五配方维护"/>
    <w:p>
      <w:pPr>
        <w:pStyle w:val="Heading1"/>
      </w:pPr>
      <w:r>
        <w:rPr>
          <w:rFonts w:hint="eastAsia"/>
        </w:rPr>
        <w:t xml:space="preserve">五、配方维护</w:t>
      </w:r>
    </w:p>
    <w:bookmarkStart w:id="134" w:name="查找配方"/>
    <w:p>
      <w:pPr>
        <w:pStyle w:val="Heading2"/>
      </w:pPr>
      <w:r>
        <w:rPr>
          <w:rFonts w:hint="eastAsia"/>
        </w:rPr>
        <w:t xml:space="preserve">查找配方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13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生产制作配置。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选择【应用门店】，输入成品或原料的名称、条码或拼音码查找配方，支持模糊搜索。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image.png" title="" id="1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2235608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4"/>
    <w:bookmarkStart w:id="138" w:name="修改配方"/>
    <w:p>
      <w:pPr>
        <w:pStyle w:val="Heading2"/>
      </w:pPr>
      <w:r>
        <w:rPr>
          <w:rFonts w:hint="eastAsia"/>
        </w:rPr>
        <w:t xml:space="preserve">修改配方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13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生产制作配置。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找到配方，点击【编辑】。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修改配方，点击【保存】。</w:t>
      </w:r>
    </w:p>
    <w:p>
      <w:pPr>
        <w:pStyle w:val="BlockText"/>
      </w:pPr>
      <w:r>
        <w:drawing>
          <wp:inline>
            <wp:extent cx="5334000" cy="2708671"/>
            <wp:effectExtent b="0" l="0" r="0" t="0"/>
            <wp:docPr descr="image.png" title="" id="1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2020847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8"/>
    <w:bookmarkStart w:id="145" w:name="批量设置应用门店"/>
    <w:p>
      <w:pPr>
        <w:pStyle w:val="Heading2"/>
      </w:pPr>
      <w:r>
        <w:rPr>
          <w:rFonts w:hint="eastAsia"/>
        </w:rPr>
        <w:t xml:space="preserve">批量设置应用门店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13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生产制作配置。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筛选并勾选配方，点击【批量设置应用门店】。</w:t>
      </w:r>
    </w:p>
    <w:p>
      <w:pPr>
        <w:pStyle w:val="BlockText"/>
      </w:pPr>
      <w:r>
        <w:drawing>
          <wp:inline>
            <wp:extent cx="5334000" cy="2725386"/>
            <wp:effectExtent b="0" l="0" r="0" t="0"/>
            <wp:docPr descr="image.png" title="" id="1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2551517.png" id="141" name="Picture"/>
                    <pic:cNvPicPr>
                      <a:picLocks noChangeArrowheads="1"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在弹窗中筛选门店（支持按标签搜索），选中门店后点击【保存】。</w:t>
      </w:r>
    </w:p>
    <w:p>
      <w:pPr>
        <w:pStyle w:val="BlockText"/>
      </w:pPr>
      <w:r>
        <w:drawing>
          <wp:inline>
            <wp:extent cx="5334000" cy="2733675"/>
            <wp:effectExtent b="0" l="0" r="0" t="0"/>
            <wp:docPr descr="image.png" title="" id="1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3318103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5"/>
    <w:bookmarkStart w:id="169" w:name="批量替换原料"/>
    <w:p>
      <w:pPr>
        <w:pStyle w:val="Heading2"/>
      </w:pPr>
      <w:r>
        <w:rPr>
          <w:rFonts w:hint="eastAsia"/>
        </w:rPr>
        <w:t xml:space="preserve">批量替换原料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13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生产制作配置</w:t>
      </w:r>
      <w:r>
        <w:t xml:space="preserve"> → </w:t>
      </w:r>
      <w:r>
        <w:rPr>
          <w:rFonts w:hint="eastAsia"/>
        </w:rPr>
        <w:t xml:space="preserve">原材料变更。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Heading3"/>
      </w:pPr>
      <w:bookmarkStart w:id="146" w:name="批量替换原料--选择原料和成品"/>
      <w:r>
        <w:rPr>
          <w:rFonts w:hint="eastAsia"/>
        </w:rPr>
        <w:t xml:space="preserve">选择原料和成品</w:t>
      </w:r>
      <w:bookmarkEnd w:id="146"/>
    </w:p>
    <w:p>
      <w:pPr>
        <w:pStyle w:val="BlockText"/>
      </w:pPr>
      <w:r>
        <w:rPr>
          <w:rFonts w:hint="eastAsia"/>
        </w:rPr>
        <w:t xml:space="preserve">点击【选择商品】，按分类或原料名称、条码查找并选择原料，列表会显示使用该原料的成品。</w:t>
      </w:r>
    </w:p>
    <w:p>
      <w:pPr>
        <w:pStyle w:val="BlockText"/>
      </w:pPr>
      <w:r>
        <w:drawing>
          <wp:inline>
            <wp:extent cx="5334000" cy="2736300"/>
            <wp:effectExtent b="0" l="0" r="0" t="0"/>
            <wp:docPr descr="image.png" title="" id="1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2156946.png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6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1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3956553.png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0755"/>
            <wp:effectExtent b="0" l="0" r="0" t="0"/>
            <wp:docPr descr="image.png" title="" id="1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4039346.png" id="155" name="Picture"/>
                    <pic:cNvPicPr>
                      <a:picLocks noChangeArrowheads="1"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156" w:name="批量替换原料--替换原料"/>
      <w:r>
        <w:rPr>
          <w:rFonts w:hint="eastAsia"/>
        </w:rPr>
        <w:t xml:space="preserve">替换原料</w:t>
      </w:r>
      <w:bookmarkEnd w:id="156"/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勾选成品，点击【原材料变更】。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在弹窗中点击【替换为】，选择新原料，点击【确定】。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检查替换内容，点击【确认变更】。</w:t>
      </w:r>
    </w:p>
    <w:p>
      <w:pPr>
        <w:pStyle w:val="BlockText"/>
      </w:pPr>
      <w:r>
        <w:rPr>
          <w:rFonts w:hint="eastAsia"/>
        </w:rPr>
        <w:t xml:space="preserve">变更后可返回配方列表查看。</w:t>
      </w:r>
    </w:p>
    <w:p>
      <w:pPr>
        <w:pStyle w:val="BlockText"/>
      </w:pPr>
      <w:r>
        <w:drawing>
          <wp:inline>
            <wp:extent cx="5334000" cy="2715035"/>
            <wp:effectExtent b="0" l="0" r="0" t="0"/>
            <wp:docPr descr="image.png" title="" id="1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4200887.png" id="159" name="Picture"/>
                    <pic:cNvPicPr>
                      <a:picLocks noChangeArrowheads="1"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1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4228472.png" id="162" name="Picture"/>
                    <pic:cNvPicPr>
                      <a:picLocks noChangeArrowheads="1"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1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4311274.pn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1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51457516.png" id="168" name="Picture"/>
                    <pic:cNvPicPr>
                      <a:picLocks noChangeArrowheads="1"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9"/>
    <w:bookmarkStart w:id="186" w:name="批量增加原料"/>
    <w:p>
      <w:pPr>
        <w:pStyle w:val="Heading2"/>
      </w:pPr>
      <w:r>
        <w:rPr>
          <w:rFonts w:hint="eastAsia"/>
        </w:rPr>
        <w:t xml:space="preserve">批量增加原料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13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生产制作配置</w:t>
      </w:r>
      <w:r>
        <w:t xml:space="preserve"> → </w:t>
      </w:r>
      <w:r>
        <w:rPr>
          <w:rFonts w:hint="eastAsia"/>
        </w:rPr>
        <w:t xml:space="preserve">原材料变更。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Heading3"/>
      </w:pPr>
      <w:bookmarkStart w:id="170" w:name="批量增加原料--筛选成品"/>
      <w:r>
        <w:rPr>
          <w:rFonts w:hint="eastAsia"/>
        </w:rPr>
        <w:t xml:space="preserve">筛选成品</w:t>
      </w:r>
      <w:bookmarkEnd w:id="170"/>
    </w:p>
    <w:p>
      <w:pPr>
        <w:pStyle w:val="BlockText"/>
      </w:pPr>
      <w:r>
        <w:rPr>
          <w:rFonts w:hint="eastAsia"/>
        </w:rPr>
        <w:t xml:space="preserve">点击【选择商品】，按分类或原料名称、条码查找并选择原料，列表会显示使用该原料的成品。</w:t>
      </w:r>
    </w:p>
    <w:p>
      <w:pPr>
        <w:pStyle w:val="BlockText"/>
      </w:pPr>
      <w:r>
        <w:drawing>
          <wp:inline>
            <wp:extent cx="5334000" cy="2736300"/>
            <wp:effectExtent b="0" l="0" r="0" t="0"/>
            <wp:docPr descr="image.png" title="" id="17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2156946.png" id="172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6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173" w:name="批量增加原料--增加原料"/>
      <w:r>
        <w:rPr>
          <w:rFonts w:hint="eastAsia"/>
        </w:rPr>
        <w:t xml:space="preserve">增加原料</w:t>
      </w:r>
      <w:bookmarkEnd w:id="173"/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勾选成品，点击【新增原材料】。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搜索并选择原料，设置单位和数量。</w:t>
      </w:r>
    </w:p>
    <w:p>
      <w:pPr>
        <w:pStyle w:val="BlockText"/>
      </w:pPr>
      <w:r>
        <w:drawing>
          <wp:inline>
            <wp:extent cx="5334000" cy="2725340"/>
            <wp:effectExtent b="0" l="0" r="0" t="0"/>
            <wp:docPr descr="image.png" title="" id="17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71133665.png" id="176" name="Picture"/>
                    <pic:cNvPicPr>
                      <a:picLocks noChangeArrowheads="1"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1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71903763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18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72113271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1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72151550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6"/>
    <w:bookmarkStart w:id="200" w:name="批量删除原料"/>
    <w:p>
      <w:pPr>
        <w:pStyle w:val="Heading2"/>
      </w:pPr>
      <w:r>
        <w:rPr>
          <w:rFonts w:hint="eastAsia"/>
        </w:rPr>
        <w:t xml:space="preserve">批量删除原料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13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生产制作配置</w:t>
      </w:r>
      <w:r>
        <w:t xml:space="preserve"> → </w:t>
      </w:r>
      <w:r>
        <w:rPr>
          <w:rFonts w:hint="eastAsia"/>
        </w:rPr>
        <w:t xml:space="preserve">原材料变更。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Heading3"/>
      </w:pPr>
      <w:bookmarkStart w:id="187" w:name="批量删除原料--选择待删除的原料"/>
      <w:r>
        <w:rPr>
          <w:rFonts w:hint="eastAsia"/>
        </w:rPr>
        <w:t xml:space="preserve">选择待删除的原料</w:t>
      </w:r>
      <w:bookmarkEnd w:id="187"/>
    </w:p>
    <w:p>
      <w:pPr>
        <w:pStyle w:val="BlockText"/>
      </w:pPr>
      <w:r>
        <w:rPr>
          <w:rFonts w:hint="eastAsia"/>
        </w:rPr>
        <w:t xml:space="preserve">点击【选择商品】，按分类或原料名称、条码查找并选择原料，列表会显示使用该原料的成品。</w:t>
      </w:r>
    </w:p>
    <w:p>
      <w:pPr>
        <w:pStyle w:val="BlockText"/>
      </w:pPr>
      <w:r>
        <w:drawing>
          <wp:inline>
            <wp:extent cx="5334000" cy="2736300"/>
            <wp:effectExtent b="0" l="0" r="0" t="0"/>
            <wp:docPr descr="image.png" title="" id="18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2156946.png" id="18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6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19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53259589.png" id="192" name="Picture"/>
                    <pic:cNvPicPr>
                      <a:picLocks noChangeArrowheads="1"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193" w:name="批量删除原料--删除原料"/>
      <w:r>
        <w:rPr>
          <w:rFonts w:hint="eastAsia"/>
        </w:rPr>
        <w:t xml:space="preserve">删除原料</w:t>
      </w:r>
      <w:bookmarkEnd w:id="193"/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勾选成品，点击【删除原材料】。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检查弹窗信息，点击【确定】。</w:t>
      </w:r>
    </w:p>
    <w:p>
      <w:pPr>
        <w:pStyle w:val="BlockText"/>
      </w:pPr>
      <w:r>
        <w:rPr>
          <w:rFonts w:hint="eastAsia"/>
        </w:rPr>
        <w:t xml:space="preserve">删除后可返回配方列表查看。</w:t>
      </w:r>
    </w:p>
    <w:p>
      <w:pPr>
        <w:pStyle w:val="BlockText"/>
      </w:pPr>
      <w:r>
        <w:drawing>
          <wp:inline>
            <wp:extent cx="5334000" cy="2712839"/>
            <wp:effectExtent b="0" l="0" r="0" t="0"/>
            <wp:docPr descr="image.png" title="" id="19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52313150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2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19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54405289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0"/>
    <w:bookmarkStart w:id="204" w:name="删除配方"/>
    <w:p>
      <w:pPr>
        <w:pStyle w:val="Heading2"/>
      </w:pPr>
      <w:r>
        <w:rPr>
          <w:rFonts w:hint="eastAsia"/>
        </w:rPr>
        <w:t xml:space="preserve">删除配方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13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生产制作配置。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找到配方，点击【删除】。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检查弹窗信息，点击【确定】。</w:t>
      </w:r>
    </w:p>
    <w:p>
      <w:pPr>
        <w:pStyle w:val="BlockText"/>
      </w:pPr>
      <w:r>
        <w:rPr>
          <w:rFonts w:hint="eastAsia"/>
          <w:b/>
          <w:bCs/>
        </w:rPr>
        <w:t xml:space="preserve">注意事项</w:t>
      </w:r>
      <w:r>
        <w:rPr>
          <w:rFonts w:hint="eastAsia"/>
        </w:rPr>
        <w:t xml:space="preserve">：配方删除后无法恢复。</w:t>
      </w:r>
    </w:p>
    <w:p>
      <w:pPr>
        <w:pStyle w:val="BlockText"/>
      </w:pPr>
      <w:r>
        <w:drawing>
          <wp:inline>
            <wp:extent cx="5334000" cy="2715983"/>
            <wp:effectExtent b="0" l="0" r="0" t="0"/>
            <wp:docPr descr="image.png" title="" id="20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2105018.png" id="203" name="Picture"/>
                    <pic:cNvPicPr>
                      <a:picLocks noChangeArrowheads="1"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59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44" Target="media/rId44.png" /><Relationship Type="http://schemas.openxmlformats.org/officeDocument/2006/relationships/image" Id="rId135" Target="media/rId135.png" /><Relationship Type="http://schemas.openxmlformats.org/officeDocument/2006/relationships/image" Id="rId201" Target="media/rId201.png" /><Relationship Type="http://schemas.openxmlformats.org/officeDocument/2006/relationships/image" Id="rId131" Target="media/rId131.png" /><Relationship Type="http://schemas.openxmlformats.org/officeDocument/2006/relationships/image" Id="rId139" Target="media/rId139.png" /><Relationship Type="http://schemas.openxmlformats.org/officeDocument/2006/relationships/image" Id="rId142" Target="media/rId142.png" /><Relationship Type="http://schemas.openxmlformats.org/officeDocument/2006/relationships/image" Id="rId147" Target="media/rId147.png" /><Relationship Type="http://schemas.openxmlformats.org/officeDocument/2006/relationships/image" Id="rId150" Target="media/rId150.png" /><Relationship Type="http://schemas.openxmlformats.org/officeDocument/2006/relationships/image" Id="rId153" Target="media/rId153.png" /><Relationship Type="http://schemas.openxmlformats.org/officeDocument/2006/relationships/image" Id="rId157" Target="media/rId157.png" /><Relationship Type="http://schemas.openxmlformats.org/officeDocument/2006/relationships/image" Id="rId160" Target="media/rId160.png" /><Relationship Type="http://schemas.openxmlformats.org/officeDocument/2006/relationships/image" Id="rId163" Target="media/rId163.png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57" Target="media/rId57.png" /><Relationship Type="http://schemas.openxmlformats.org/officeDocument/2006/relationships/image" Id="rId166" Target="media/rId166.png" /><Relationship Type="http://schemas.openxmlformats.org/officeDocument/2006/relationships/image" Id="rId194" Target="media/rId194.png" /><Relationship Type="http://schemas.openxmlformats.org/officeDocument/2006/relationships/image" Id="rId190" Target="media/rId190.png" /><Relationship Type="http://schemas.openxmlformats.org/officeDocument/2006/relationships/image" Id="rId197" Target="media/rId197.png" /><Relationship Type="http://schemas.openxmlformats.org/officeDocument/2006/relationships/image" Id="rId174" Target="media/rId174.png" /><Relationship Type="http://schemas.openxmlformats.org/officeDocument/2006/relationships/image" Id="rId177" Target="media/rId177.png" /><Relationship Type="http://schemas.openxmlformats.org/officeDocument/2006/relationships/image" Id="rId180" Target="media/rId180.png" /><Relationship Type="http://schemas.openxmlformats.org/officeDocument/2006/relationships/image" Id="rId183" Target="media/rId183.png" /><Relationship Type="http://schemas.openxmlformats.org/officeDocument/2006/relationships/image" Id="rId62" Target="media/rId62.png" /><Relationship Type="http://schemas.openxmlformats.org/officeDocument/2006/relationships/image" Id="rId67" Target="media/rId67.png" /><Relationship Type="http://schemas.openxmlformats.org/officeDocument/2006/relationships/image" Id="rId90" Target="media/rId90.png" /><Relationship Type="http://schemas.openxmlformats.org/officeDocument/2006/relationships/image" Id="rId117" Target="media/rId117.png" /><Relationship Type="http://schemas.openxmlformats.org/officeDocument/2006/relationships/image" Id="rId79" Target="media/rId79.png" /><Relationship Type="http://schemas.openxmlformats.org/officeDocument/2006/relationships/image" Id="rId9" Target="media/rId9.png" /><Relationship Type="http://schemas.openxmlformats.org/officeDocument/2006/relationships/image" Id="rId86" Target="media/rId86.png" /><Relationship Type="http://schemas.openxmlformats.org/officeDocument/2006/relationships/image" Id="rId113" Target="media/rId113.png" /><Relationship Type="http://schemas.openxmlformats.org/officeDocument/2006/relationships/image" Id="rId109" Target="media/rId109.png" /><Relationship Type="http://schemas.openxmlformats.org/officeDocument/2006/relationships/image" Id="rId75" Target="media/rId75.png" /><Relationship Type="http://schemas.openxmlformats.org/officeDocument/2006/relationships/image" Id="rId40" Target="media/rId40.png" /><Relationship Type="http://schemas.openxmlformats.org/officeDocument/2006/relationships/image" Id="rId19" Target="media/rId19.png" /><Relationship Type="http://schemas.openxmlformats.org/officeDocument/2006/relationships/image" Id="rId71" Target="media/rId71.png" /><Relationship Type="http://schemas.openxmlformats.org/officeDocument/2006/relationships/image" Id="rId126" Target="media/rId126.png" /><Relationship Type="http://schemas.openxmlformats.org/officeDocument/2006/relationships/image" Id="rId94" Target="media/rId94.png" /><Relationship Type="http://schemas.openxmlformats.org/officeDocument/2006/relationships/image" Id="rId98" Target="media/rId98.png" /><Relationship Type="http://schemas.openxmlformats.org/officeDocument/2006/relationships/image" Id="rId121" Target="media/rId121.png" /><Relationship Type="http://schemas.openxmlformats.org/officeDocument/2006/relationships/image" Id="rId83" Target="media/rId83.png" /><Relationship Type="http://schemas.openxmlformats.org/officeDocument/2006/relationships/image" Id="rId101" Target="media/rId101.png" /><Relationship Type="http://schemas.openxmlformats.org/officeDocument/2006/relationships/hyperlink" Id="rId13" Target="https://pospal-baking.pospal.cn/#" TargetMode="External" /><Relationship Type="http://schemas.openxmlformats.org/officeDocument/2006/relationships/hyperlink" Id="rId66" Target="https://pospalbakery.cn/%E5%8A%9F%E8%83%BD%E6%89%8B%E5%86%8C/%E4%BA%91%E7%83%98%E7%84%99%E5%90%8E%E5%8F%B0/%E7%94%9F%E4%BA%A7%E5%88%B6%E4%BD%9C%E9%85%8D%E7%BD%AE#%E8%AE%BE%E7%BD%AE%E9%85%8D%E6%96%B9%E4%BF%A1%E6%81%A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pospal-baking.pospal.cn/#" TargetMode="External" /><Relationship Type="http://schemas.openxmlformats.org/officeDocument/2006/relationships/hyperlink" Id="rId66" Target="https://pospalbakery.cn/%E5%8A%9F%E8%83%BD%E6%89%8B%E5%86%8C/%E4%BA%91%E7%83%98%E7%84%99%E5%90%8E%E5%8F%B0/%E7%94%9F%E4%BA%A7%E5%88%B6%E4%BD%9C%E9%85%8D%E7%BD%AE#%E8%AE%BE%E7%BD%AE%E9%85%8D%E6%96%B9%E4%BF%A1%E6%81%A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银豹新版生产制作业务手册</dc:title>
  <dc:creator/>
  <dc:language>zh-CN</dc:language>
  <cp:keywords/>
  <dcterms:created xsi:type="dcterms:W3CDTF">2026-11-02T05:06:53Z</dcterms:created>
  <dcterms:modified xsi:type="dcterms:W3CDTF">2026-11-02T05:06:53Z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