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3.png" ContentType="image/png"/>
  <Override PartName="/word/media/rId1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商品固价</w:t>
      </w:r>
    </w:p>
    <w:bookmarkStart w:id="9" w:name="商品固价"/>
    <w:p>
      <w:pPr>
        <w:pStyle w:val="Heading1"/>
      </w:pPr>
      <w:r>
        <w:rPr>
          <w:rFonts w:hint="eastAsia"/>
        </w:rPr>
        <w:t xml:space="preserve">商品固价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前置条件：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【云端】商品设置#设置固价商品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固价商品不参与整单折扣、会员折扣以及会员价</w:t>
      </w:r>
    </w:p>
    <w:bookmarkEnd w:id="10"/>
    <w:bookmarkStart w:id="14" w:name="固价商品不参与整单折扣"/>
    <w:p>
      <w:pPr>
        <w:pStyle w:val="Heading1"/>
      </w:pPr>
      <w:r>
        <w:rPr>
          <w:rFonts w:hint="eastAsia"/>
        </w:rPr>
        <w:t xml:space="preserve">固价商品不参与整单折扣</w:t>
      </w:r>
    </w:p>
    <w:p>
      <w:pPr>
        <w:pStyle w:val="FirstParagraph"/>
      </w:pPr>
      <w:r>
        <w:rPr>
          <w:rFonts w:hint="eastAsia"/>
        </w:rPr>
        <w:t xml:space="preserve">例如【固价商品】RIO鸡尾酒的销售价25元；【非固价商品】牛肉炒饭的销售价是30；</w:t>
      </w:r>
    </w:p>
    <w:p>
      <w:pPr>
        <w:pStyle w:val="BodyText"/>
      </w:pPr>
      <w:r>
        <w:rPr>
          <w:rFonts w:hint="eastAsia"/>
        </w:rPr>
        <w:t xml:space="preserve">选择固价商品和非固价商品，收款操作整单折扣，固价商品不参与折扣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4161630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8" w:name="固价商品不参与单品折扣"/>
    <w:p>
      <w:pPr>
        <w:pStyle w:val="Heading1"/>
      </w:pPr>
      <w:r>
        <w:rPr>
          <w:rFonts w:hint="eastAsia"/>
        </w:rPr>
        <w:t xml:space="preserve">固价商品不参与单品折扣</w:t>
      </w:r>
    </w:p>
    <w:p>
      <w:pPr>
        <w:pStyle w:val="FirstParagraph"/>
      </w:pPr>
      <w:r>
        <w:rPr>
          <w:rFonts w:hint="eastAsia"/>
        </w:rPr>
        <w:t xml:space="preserve">商品详情，禁止修改【折扣率】，点击后弹窗提示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1119221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22" w:name="固价商品不参与会员折扣"/>
    <w:p>
      <w:pPr>
        <w:pStyle w:val="Heading1"/>
      </w:pPr>
      <w:r>
        <w:rPr>
          <w:rFonts w:hint="eastAsia"/>
        </w:rPr>
        <w:t xml:space="preserve">固价商品不参与会员折扣</w:t>
      </w:r>
    </w:p>
    <w:p>
      <w:pPr>
        <w:pStyle w:val="FirstParagraph"/>
      </w:pPr>
      <w:r>
        <w:rPr>
          <w:rFonts w:hint="eastAsia"/>
        </w:rPr>
        <w:t xml:space="preserve">例如【固价商品】RIO鸡尾酒的销售价25元，开启会员折扣；【非固价商品】牛肉炒饭的销售价是30，开启会员折扣；</w:t>
      </w:r>
    </w:p>
    <w:p>
      <w:pPr>
        <w:pStyle w:val="BodyText"/>
      </w:pPr>
      <w:r>
        <w:rPr>
          <w:rFonts w:hint="eastAsia"/>
        </w:rPr>
        <w:t xml:space="preserve">选择固价商品和非固价商品，选择会员（9折），固价商品不参与折扣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417122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固价商品不参与会员价"/>
    <w:p>
      <w:pPr>
        <w:pStyle w:val="Heading1"/>
      </w:pPr>
      <w:r>
        <w:rPr>
          <w:rFonts w:hint="eastAsia"/>
        </w:rPr>
        <w:t xml:space="preserve">固价商品不参与会员价</w:t>
      </w:r>
    </w:p>
    <w:p>
      <w:pPr>
        <w:pStyle w:val="FirstParagraph"/>
      </w:pPr>
      <w:r>
        <w:rPr>
          <w:rFonts w:hint="eastAsia"/>
        </w:rPr>
        <w:t xml:space="preserve">例如【固价商品】RIO鸡尾酒的销售价25元，关闭会员折扣；【非固价商品】牛肉炒饭的销售价是30，关闭会员折扣；</w:t>
      </w:r>
    </w:p>
    <w:p>
      <w:pPr>
        <w:pStyle w:val="BodyText"/>
      </w:pPr>
      <w:r>
        <w:rPr>
          <w:rFonts w:hint="eastAsia"/>
        </w:rPr>
        <w:t xml:space="preserve">选择固价商品和非固价商品，选择会员，固价商品不享受会员价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4170517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商品固价</dc:title>
  <dc:creator/>
  <dc:language>zh-CN</dc:language>
  <cp:keywords/>
  <dcterms:created xsi:type="dcterms:W3CDTF">2026-10-09T10:35:27Z</dcterms:created>
  <dcterms:modified xsi:type="dcterms:W3CDTF">2026-10-09T10:35:27Z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