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30.png" ContentType="image/png"/>
  <Override PartName="/word/media/rId36.png" ContentType="image/png"/>
  <Override PartName="/word/media/rId39.png" ContentType="image/png"/>
  <Override PartName="/word/media/rId19.png" ContentType="image/png"/>
  <Override PartName="/word/media/rId45.png" ContentType="image/png"/>
  <Override PartName="/word/media/rId48.png" ContentType="image/png"/>
  <Override PartName="/word/media/rId5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基础参数设置</w:t>
      </w:r>
    </w:p>
    <w:bookmarkStart w:id="9" w:name="基础参数设置"/>
    <w:p>
      <w:pPr>
        <w:pStyle w:val="Heading1"/>
      </w:pPr>
      <w:r>
        <w:rPr>
          <w:rFonts w:hint="eastAsia"/>
        </w:rPr>
        <w:t xml:space="preserve">基础参数设置</w:t>
      </w:r>
    </w:p>
    <w:bookmarkEnd w:id="9"/>
    <w:bookmarkStart w:id="16" w:name="门店裱花间模式开启商品扣除原材料库存-开关"/>
    <w:p>
      <w:pPr>
        <w:pStyle w:val="Heading1"/>
      </w:pPr>
      <w:r>
        <w:rPr>
          <w:rFonts w:hint="eastAsia"/>
        </w:rPr>
        <w:t xml:space="preserve">门店裱花间模式，开启【商品扣除原材料库存-开关】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：蛋糕制作完成，入库裱花间（账号属性为门店），按云端【原材料配置】扣减原材料，再生成调拨单（裱花间调拨下单门店）；</w:t>
      </w:r>
    </w:p>
    <w:p>
      <w:pPr>
        <w:pStyle w:val="BlockText"/>
      </w:pPr>
      <w:r>
        <w:t xml:space="preserve">Title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场景1：A店预订+A店生产+A店取货；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裱花完工【A店库存变动】=【A店生产制作1】</w:t>
      </w:r>
      <w:r>
        <w:t xml:space="preserve"> - </w:t>
      </w:r>
      <w:r>
        <w:rPr>
          <w:rFonts w:hint="eastAsia"/>
        </w:rPr>
        <w:t xml:space="preserve">【A店调拨出库1】+【A店调拨入库1】-【A店销售出库1】=0；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场景2：A店预订+A店生产+B店取货；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裱花完工【A店库存变动】=【A店生产制作1】-</w:t>
      </w:r>
      <w:r>
        <w:t xml:space="preserve"> </w:t>
      </w:r>
      <w:r>
        <w:rPr>
          <w:rFonts w:hint="eastAsia"/>
        </w:rPr>
        <w:t xml:space="preserve">【A店调拨出库1】+【A店调拨入库1】-【A店销售出库1】=0；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裱花完工【B店库存变动】=0；（库存不变，销售单据默认生成在下单门店）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-基础设置-扣减库存；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参数【商品扣除原材料库存-开关】开启，点击【保存设置】；（说明：与参数【完成商品扣除工厂BOM】互斥只能二选一）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5151397-aa24e139-17dc-4489-a32e-25b6595bfb2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7" w:name="工厂裱花间模式开启完成商品扣除工厂bom"/>
    <w:p>
      <w:pPr>
        <w:pStyle w:val="Heading1"/>
      </w:pPr>
      <w:r>
        <w:rPr>
          <w:rFonts w:hint="eastAsia"/>
        </w:rPr>
        <w:t xml:space="preserve">工厂裱花间模式，开启【完成商品扣除工厂BOM】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：蛋糕制作完成，入库裱花间（账号属性为车间），按ERP【工厂BOM】扣减原材料，再生成调拨单（裱花间调拨下单门店）；</w:t>
      </w:r>
    </w:p>
    <w:p>
      <w:pPr>
        <w:pStyle w:val="BodyText"/>
      </w:pPr>
      <w:r>
        <w:rPr>
          <w:rFonts w:hint="eastAsia"/>
        </w:rPr>
        <w:t xml:space="preserve">场景1：A店预订+A店生产+A店取货；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裱花完工【A店库存变动】=【A店产品入库1】</w:t>
      </w:r>
      <w:r>
        <w:t xml:space="preserve"> - </w:t>
      </w:r>
      <w:r>
        <w:rPr>
          <w:rFonts w:hint="eastAsia"/>
        </w:rPr>
        <w:t xml:space="preserve">【A店调拨出库1】+【A店调拨入库1】-【A店销售出库1】=0；</w:t>
      </w:r>
    </w:p>
    <w:p>
      <w:pPr>
        <w:pStyle w:val="FirstParagraph"/>
      </w:pPr>
      <w:r>
        <w:rPr>
          <w:rFonts w:hint="eastAsia"/>
        </w:rPr>
        <w:t xml:space="preserve">场景2：A店预订+A店生产+B店取货；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裱花完工【A店库存变动】=【A店产品入库1】-</w:t>
      </w:r>
      <w:r>
        <w:t xml:space="preserve"> </w:t>
      </w:r>
      <w:r>
        <w:rPr>
          <w:rFonts w:hint="eastAsia"/>
        </w:rPr>
        <w:t xml:space="preserve">【A店调拨出库1】+【A店调拨入库1】-【A店销售出库1】=0；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裱花完工【B店库存变动】=0；（库存不变，销售单据默认生成在下单门店）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-基础设置-扣减库存；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参数【完成商品扣除工厂BOM】开启，点击【保存设置】；（说明：与参数【商品扣除原材料库存-开关】互斥只能二选一）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42445218-8530da63-7a5d-48d2-9a46-2a9fec8fa71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6" w:name="参数允许无bom入库"/>
    <w:p>
      <w:pPr>
        <w:pStyle w:val="Heading2"/>
      </w:pPr>
      <w:r>
        <w:rPr>
          <w:rFonts w:hint="eastAsia"/>
        </w:rPr>
        <w:t xml:space="preserve">参数【允许无BOM入库】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：商品未配置BOM也允许完工，无BOM完工后会无法扣减材料，不利于材料库存管控；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-基础设置-扣减库存；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参数【完成商品扣除工厂BOM】点击开启，带出参数【允许无BOM入库】，开启允许无BOM入库，关闭禁止无BOM入库，设置后点击【保存设置】；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42445218-8530da63-7a5d-48d2-9a46-2a9fec8fa71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End w:id="27"/>
    <w:bookmarkStart w:id="33" w:name="设置完工后自动调拨"/>
    <w:p>
      <w:pPr>
        <w:pStyle w:val="Heading1"/>
      </w:pPr>
      <w:r>
        <w:rPr>
          <w:rFonts w:hint="eastAsia"/>
        </w:rPr>
        <w:t xml:space="preserve">设置【完工后自动调拨】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：控制操作【完工】后是自动生成调拨单，还是手动点击【调拨】生成调拨单；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-基础设置-自动调拨；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参数【完工后自动调拨】开启：完工后自动调拨；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参数【完工后自动调拨】关闭：完工后不自动调拨，需手动调拨；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参数【完工后自动调拨】开启，点击【保存设置】；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5214569-22037740-ff7d-469a-9e37-6070df9d3f4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42" w:name="设置页面弹窗提醒"/>
    <w:p>
      <w:pPr>
        <w:pStyle w:val="Heading1"/>
      </w:pPr>
      <w:r>
        <w:rPr>
          <w:rFonts w:hint="eastAsia"/>
        </w:rPr>
        <w:t xml:space="preserve">设置【页面弹窗提醒】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：开启后新单据、改单、作废、转单才会弹窗提醒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-基础设置-消息提醒；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参数【页面弹框提醒】开启：新单、改单、作废、转单会弹窗提醒+语音播报；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参数【页面弹框提醒】关闭：新单、改单、作废、转单不会弹窗提醒，不会语音播报；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参数【页面弹框提醒】开启，点击【保存设置】；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7486264-4e715957-6ef3-4642-be9c-ae20a2f071ad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51439543-ed4c64a5-2ffc-4743-921e-bbea45bdfbb3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Start w:id="51" w:name="设置订单自动接单"/>
    <w:p>
      <w:pPr>
        <w:pStyle w:val="Heading1"/>
      </w:pPr>
      <w:r>
        <w:rPr>
          <w:rFonts w:hint="eastAsia"/>
        </w:rPr>
        <w:t xml:space="preserve">设置【订单自动接单】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：通过开关控制订单是否自动接单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-基础设置-消息提醒；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开启【订单自动接单】：新订单系统自动接单，单据状态移至【已接单】；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关闭【订单自动接单】：新订单系统显示【接单】按钮，需要手动点击【接单】；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参数【订单自动接单】开启，点击【保存设置】；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382769422-b4e4cd05-eaa8-43d6-9e80-cb6918b0b73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382879498-150207e3-fb27-4b56-9e34-ebd720f37e4a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54" w:name="设置第一次扫描小票二维码自动开始加工"/>
    <w:p>
      <w:pPr>
        <w:pStyle w:val="Heading1"/>
      </w:pPr>
      <w:r>
        <w:rPr>
          <w:rFonts w:hint="eastAsia"/>
        </w:rPr>
        <w:t xml:space="preserve">设置【第一次扫描小票二维码自动开始加工】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：通过开关控制扫码是否自动接单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-基础设置-消息提醒；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：待补充</w:t>
      </w:r>
    </w:p>
    <w:bookmarkEnd w:id="54"/>
    <w:bookmarkStart w:id="58" w:name="检查平板设备是否支持tts文字转语音"/>
    <w:p>
      <w:pPr>
        <w:pStyle w:val="Heading1"/>
      </w:pPr>
      <w:r>
        <w:rPr>
          <w:rFonts w:hint="eastAsia"/>
        </w:rPr>
        <w:t xml:space="preserve">检查平板设备是否支持TTS(文字转语音)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：系统订单语音提醒的前提条件；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：如果有默认引擎(GoogleTTS、讯飞TTS等)、语速、音调，说明设备支持TTS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通用入口：平板设备-设置一系统一语言和输入法一文字转语音输出(Text-to-Speech)；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小米：设置一更多设置一语言与输入法一文字转语音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原生Android：设置一系统一语言和输入一文字转语音输出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vivo/OPPO：设置一系统管理一语言与输入法一文字转语音</w:t>
      </w:r>
    </w:p>
    <w:p>
      <w:pPr>
        <w:pStyle w:val="FirstParagraph"/>
      </w:pPr>
      <w:r>
        <w:drawing>
          <wp:inline>
            <wp:extent cx="5334000" cy="4551232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04076313-a4f51299-cb86-4f6d-a7e3-0eee517ea555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1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9" Target="media/rId19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55" Target="media/rId5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基础参数设置</dc:title>
  <dc:creator/>
  <dc:language>zh-CN</dc:language>
  <cp:keywords/>
  <dcterms:created xsi:type="dcterms:W3CDTF">2026-09-28T09:51:18Z</dcterms:created>
  <dcterms:modified xsi:type="dcterms:W3CDTF">2026-09-28T09:51:18Z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