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货流通知</w:t>
      </w:r>
      <w:r>
        <w:t xml:space="preserve"> - </w:t>
      </w:r>
      <w:r>
        <w:rPr>
          <w:rFonts w:hint="eastAsia"/>
        </w:rPr>
        <w:t xml:space="preserve">现烤产品入库</w:t>
      </w:r>
    </w:p>
    <w:bookmarkStart w:id="9" w:name="货流通知---现烤产品入库"/>
    <w:p>
      <w:pPr>
        <w:pStyle w:val="Heading1"/>
      </w:pPr>
      <w:r>
        <w:rPr>
          <w:rFonts w:hint="eastAsia"/>
        </w:rPr>
        <w:t xml:space="preserve">货流通知</w:t>
      </w:r>
      <w:r>
        <w:t xml:space="preserve"> - </w:t>
      </w:r>
      <w:r>
        <w:rPr>
          <w:rFonts w:hint="eastAsia"/>
        </w:rPr>
        <w:t xml:space="preserve">现烤产品入库</w:t>
      </w:r>
    </w:p>
    <w:bookmarkEnd w:id="9"/>
    <w:bookmarkStart w:id="13" w:name="蛋糕调拨入库"/>
    <w:p>
      <w:pPr>
        <w:pStyle w:val="Heading1"/>
      </w:pPr>
      <w:r>
        <w:rPr>
          <w:rFonts w:hint="eastAsia"/>
        </w:rPr>
        <w:t xml:space="preserve">蛋糕调拨入库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：裱花间生产入库后，生成调拨单，门店操作进货，库存增加；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：安卓平板-消息中心-货流通知；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找到对应进货单，点击【确认进货】，门店库存增加；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588621388-8b17f98c-401a-4a24-b40e-aa6af8cdb195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7" w:name="现烤产品入库"/>
    <w:p>
      <w:pPr>
        <w:pStyle w:val="Heading1"/>
      </w:pPr>
      <w:r>
        <w:rPr>
          <w:rFonts w:hint="eastAsia"/>
        </w:rPr>
        <w:t xml:space="preserve">现烤产品入库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：现烤间生产分拣后生成调拨单，门店确认进货库存增加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：主界面消息中心-货流通知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找到对应的进货单，进货单会备注【门店生产KDS批量分拣出库】，点击【确认进货】，商品库存增加；</w:t>
      </w:r>
    </w:p>
    <w:p>
      <w:pPr>
        <w:pStyle w:val="BodyText"/>
      </w:pPr>
      <w:r>
        <w:drawing>
          <wp:inline>
            <wp:extent cx="5334000" cy="2998269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2301408-b8c06819-62bf-49a2-9f92-35a398ada553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货流通知 - 现烤产品入库</dc:title>
  <dc:creator/>
  <dc:language>zh-CN</dc:language>
  <cp:keywords/>
  <dcterms:created xsi:type="dcterms:W3CDTF">2026-10-20T08:43:01Z</dcterms:created>
  <dcterms:modified xsi:type="dcterms:W3CDTF">2026-10-20T08:43:01Z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